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010" w:rsidRDefault="00E24010">
      <w:pPr>
        <w:rPr>
          <w:sz w:val="24"/>
          <w:szCs w:val="24"/>
        </w:rPr>
      </w:pPr>
      <w:r w:rsidRPr="00E24010">
        <w:rPr>
          <w:sz w:val="24"/>
          <w:szCs w:val="24"/>
        </w:rPr>
        <w:t>Nyt navn til DN</w:t>
      </w:r>
    </w:p>
    <w:p w:rsidR="004B475F" w:rsidRPr="004B475F" w:rsidRDefault="004B475F" w:rsidP="004B475F">
      <w:pPr>
        <w:rPr>
          <w:color w:val="212529"/>
          <w:sz w:val="28"/>
          <w:szCs w:val="28"/>
        </w:rPr>
      </w:pPr>
      <w:r w:rsidRPr="004B475F">
        <w:rPr>
          <w:color w:val="212529"/>
          <w:sz w:val="28"/>
          <w:szCs w:val="28"/>
        </w:rPr>
        <w:t>Danmarks Naturfredningsforening er nævnt ved navn i 3-400 bekendtgørelser, cirkulærer og lign lovdokumenter – de kan findes ved simpel søgning på ”Danmarks Naturfredningsforening” i ”Retsinformation.dk”</w:t>
      </w:r>
    </w:p>
    <w:p w:rsidR="004B475F" w:rsidRPr="004B475F" w:rsidRDefault="004B475F" w:rsidP="004B475F">
      <w:pPr>
        <w:rPr>
          <w:b/>
          <w:color w:val="212529"/>
          <w:sz w:val="28"/>
          <w:szCs w:val="28"/>
        </w:rPr>
      </w:pPr>
      <w:r w:rsidRPr="004B475F">
        <w:rPr>
          <w:b/>
          <w:color w:val="212529"/>
          <w:sz w:val="28"/>
          <w:szCs w:val="28"/>
        </w:rPr>
        <w:t>Tror Danmarks Naturfredningsforening virkelig for alvor at Det danske lovsystem vil afsætte midler til at rette vores navn i alle disse dokumenter?</w:t>
      </w:r>
    </w:p>
    <w:p w:rsidR="004B475F" w:rsidRPr="004B475F" w:rsidRDefault="004B475F" w:rsidP="004B475F">
      <w:pPr>
        <w:rPr>
          <w:b/>
          <w:color w:val="212529"/>
          <w:sz w:val="28"/>
          <w:szCs w:val="28"/>
        </w:rPr>
      </w:pPr>
      <w:r w:rsidRPr="004B475F">
        <w:rPr>
          <w:b/>
          <w:color w:val="212529"/>
          <w:sz w:val="28"/>
          <w:szCs w:val="28"/>
        </w:rPr>
        <w:t>Hvis NEJ – så taber</w:t>
      </w:r>
      <w:r>
        <w:rPr>
          <w:b/>
          <w:color w:val="212529"/>
          <w:sz w:val="28"/>
          <w:szCs w:val="28"/>
        </w:rPr>
        <w:t xml:space="preserve"> vi </w:t>
      </w:r>
      <w:r w:rsidRPr="004B475F">
        <w:rPr>
          <w:b/>
          <w:color w:val="212529"/>
          <w:sz w:val="28"/>
          <w:szCs w:val="28"/>
        </w:rPr>
        <w:t xml:space="preserve">alle vores rettigheder. </w:t>
      </w:r>
    </w:p>
    <w:p w:rsidR="004B475F" w:rsidRPr="004B475F" w:rsidRDefault="004B475F">
      <w:pPr>
        <w:rPr>
          <w:sz w:val="28"/>
          <w:szCs w:val="28"/>
        </w:rPr>
      </w:pPr>
      <w:r w:rsidRPr="004B475F">
        <w:rPr>
          <w:sz w:val="28"/>
          <w:szCs w:val="28"/>
        </w:rPr>
        <w:t>Nedenfor er vist de første 10 dokumenter:</w:t>
      </w:r>
      <w:bookmarkStart w:id="0" w:name="_GoBack"/>
      <w:bookmarkEnd w:id="0"/>
    </w:p>
    <w:p w:rsidR="00E24010" w:rsidRPr="00E24010" w:rsidRDefault="00E24010" w:rsidP="00E24010">
      <w:pPr>
        <w:shd w:val="clear" w:color="auto" w:fill="F9F9FB"/>
        <w:spacing w:before="165" w:after="165" w:line="240" w:lineRule="auto"/>
        <w:outlineLvl w:val="4"/>
        <w:rPr>
          <w:rFonts w:eastAsia="Times New Roman" w:cs="Segoe UI"/>
          <w:color w:val="212529"/>
          <w:sz w:val="24"/>
          <w:szCs w:val="24"/>
          <w:lang w:eastAsia="da-DK"/>
        </w:rPr>
      </w:pPr>
      <w:r w:rsidRPr="00E24010">
        <w:rPr>
          <w:rFonts w:eastAsia="Times New Roman" w:cs="Segoe UI"/>
          <w:color w:val="212529"/>
          <w:sz w:val="24"/>
          <w:szCs w:val="24"/>
          <w:lang w:eastAsia="da-DK"/>
        </w:rPr>
        <w:t xml:space="preserve">BEK </w:t>
      </w:r>
      <w:proofErr w:type="spellStart"/>
      <w:r w:rsidRPr="00E24010">
        <w:rPr>
          <w:rFonts w:eastAsia="Times New Roman" w:cs="Segoe UI"/>
          <w:color w:val="212529"/>
          <w:sz w:val="24"/>
          <w:szCs w:val="24"/>
          <w:lang w:eastAsia="da-DK"/>
        </w:rPr>
        <w:t>nr</w:t>
      </w:r>
      <w:proofErr w:type="spellEnd"/>
      <w:r w:rsidRPr="00E24010">
        <w:rPr>
          <w:rFonts w:eastAsia="Times New Roman" w:cs="Segoe UI"/>
          <w:color w:val="212529"/>
          <w:sz w:val="24"/>
          <w:szCs w:val="24"/>
          <w:lang w:eastAsia="da-DK"/>
        </w:rPr>
        <w:t xml:space="preserve"> 696 af 06/06/2023</w:t>
      </w:r>
    </w:p>
    <w:p w:rsidR="00E24010" w:rsidRPr="00E24010" w:rsidRDefault="00E24010" w:rsidP="00E24010">
      <w:pPr>
        <w:shd w:val="clear" w:color="auto" w:fill="F9F9FB"/>
        <w:spacing w:after="0" w:line="240" w:lineRule="auto"/>
        <w:rPr>
          <w:rFonts w:eastAsia="Times New Roman" w:cs="Segoe UI"/>
          <w:color w:val="212529"/>
          <w:sz w:val="24"/>
          <w:szCs w:val="24"/>
          <w:lang w:eastAsia="da-DK"/>
        </w:rPr>
      </w:pPr>
      <w:r w:rsidRPr="00E24010">
        <w:rPr>
          <w:rFonts w:eastAsia="Times New Roman" w:cs="Segoe UI"/>
          <w:color w:val="212529"/>
          <w:sz w:val="24"/>
          <w:szCs w:val="24"/>
          <w:lang w:eastAsia="da-DK"/>
        </w:rPr>
        <w:t>Klima-, Energi- og Forsyningsministeriet</w:t>
      </w:r>
    </w:p>
    <w:p w:rsidR="00E24010" w:rsidRPr="00E24010" w:rsidRDefault="00E24010" w:rsidP="00E24010">
      <w:pPr>
        <w:shd w:val="clear" w:color="auto" w:fill="F9F9FB"/>
        <w:spacing w:after="0" w:line="240" w:lineRule="auto"/>
        <w:rPr>
          <w:rFonts w:eastAsia="Times New Roman" w:cs="Segoe UI"/>
          <w:color w:val="212529"/>
          <w:sz w:val="24"/>
          <w:szCs w:val="24"/>
          <w:lang w:eastAsia="da-DK"/>
        </w:rPr>
      </w:pPr>
      <w:r w:rsidRPr="00E24010">
        <w:rPr>
          <w:rFonts w:eastAsia="Times New Roman" w:cs="Segoe UI"/>
          <w:color w:val="212529"/>
          <w:sz w:val="24"/>
          <w:szCs w:val="24"/>
          <w:lang w:eastAsia="da-DK"/>
        </w:rPr>
        <w:t>Yderligere oplysninger</w:t>
      </w:r>
    </w:p>
    <w:p w:rsidR="00E24010" w:rsidRPr="00E24010" w:rsidRDefault="00E24010" w:rsidP="00E24010">
      <w:pPr>
        <w:shd w:val="clear" w:color="auto" w:fill="F9F9FB"/>
        <w:spacing w:after="0" w:line="240" w:lineRule="auto"/>
        <w:rPr>
          <w:rFonts w:eastAsia="Times New Roman" w:cs="Segoe UI"/>
          <w:color w:val="212529"/>
          <w:sz w:val="24"/>
          <w:szCs w:val="24"/>
          <w:lang w:eastAsia="da-DK"/>
        </w:rPr>
      </w:pPr>
      <w:r w:rsidRPr="00E24010">
        <w:rPr>
          <w:rFonts w:eastAsia="Times New Roman" w:cs="Segoe UI"/>
          <w:color w:val="212529"/>
          <w:sz w:val="24"/>
          <w:szCs w:val="24"/>
          <w:lang w:eastAsia="da-DK"/>
        </w:rPr>
        <w:pict>
          <v:rect id="_x0000_i1025" style="width:0;height:0" o:hralign="center" o:hrstd="t" o:hr="t" fillcolor="#a0a0a0" stroked="f"/>
        </w:pict>
      </w:r>
    </w:p>
    <w:p w:rsidR="00E24010" w:rsidRPr="00E24010" w:rsidRDefault="00E24010" w:rsidP="00E24010">
      <w:pPr>
        <w:shd w:val="clear" w:color="auto" w:fill="F9F9FB"/>
        <w:spacing w:before="200" w:after="200" w:line="480" w:lineRule="auto"/>
        <w:jc w:val="center"/>
        <w:rPr>
          <w:rFonts w:eastAsia="Times New Roman" w:cs="Segoe UI"/>
          <w:color w:val="212529"/>
          <w:sz w:val="24"/>
          <w:szCs w:val="24"/>
          <w:lang w:eastAsia="da-DK"/>
        </w:rPr>
      </w:pPr>
      <w:r w:rsidRPr="00E24010">
        <w:rPr>
          <w:rFonts w:eastAsia="Times New Roman" w:cs="Segoe UI"/>
          <w:color w:val="212529"/>
          <w:sz w:val="24"/>
          <w:szCs w:val="24"/>
          <w:lang w:eastAsia="da-DK"/>
        </w:rPr>
        <w:t>Bekendtgørelse om Klimarådets klimadialogforum</w:t>
      </w:r>
    </w:p>
    <w:p w:rsidR="00E24010" w:rsidRDefault="00E24010" w:rsidP="00E24010">
      <w:pPr>
        <w:pStyle w:val="paragraf"/>
        <w:shd w:val="clear" w:color="auto" w:fill="F9F9FB"/>
        <w:spacing w:before="200" w:beforeAutospacing="0" w:after="0" w:afterAutospacing="0"/>
        <w:ind w:firstLine="240"/>
        <w:rPr>
          <w:rFonts w:ascii="Questa-Regular" w:hAnsi="Questa-Regular"/>
          <w:color w:val="212529"/>
          <w:sz w:val="23"/>
          <w:szCs w:val="23"/>
        </w:rPr>
      </w:pPr>
      <w:r>
        <w:rPr>
          <w:rStyle w:val="paragrafnr"/>
          <w:rFonts w:ascii="Questa-Regular" w:hAnsi="Questa-Regular"/>
          <w:b/>
          <w:bCs/>
          <w:color w:val="212529"/>
          <w:sz w:val="23"/>
          <w:szCs w:val="23"/>
        </w:rPr>
        <w:t>§ 2. </w:t>
      </w:r>
      <w:r>
        <w:rPr>
          <w:rFonts w:ascii="Questa-Regular" w:hAnsi="Questa-Regular"/>
          <w:color w:val="212529"/>
          <w:sz w:val="23"/>
          <w:szCs w:val="23"/>
        </w:rPr>
        <w:t>Følgende organisationer og institutioner kan indstille medlemmer til klimadialogforummet:</w:t>
      </w:r>
    </w:p>
    <w:p w:rsidR="00E24010" w:rsidRDefault="00E24010" w:rsidP="00E24010">
      <w:pPr>
        <w:pStyle w:val="liste1"/>
        <w:shd w:val="clear" w:color="auto" w:fill="F9F9FB"/>
        <w:spacing w:before="0" w:beforeAutospacing="0" w:after="0" w:afterAutospacing="0"/>
        <w:ind w:left="280"/>
        <w:rPr>
          <w:rFonts w:ascii="Questa-Regular" w:hAnsi="Questa-Regular"/>
          <w:color w:val="212529"/>
          <w:sz w:val="23"/>
          <w:szCs w:val="23"/>
        </w:rPr>
      </w:pPr>
      <w:r>
        <w:rPr>
          <w:rStyle w:val="liste1nr"/>
          <w:rFonts w:ascii="Questa-Regular" w:hAnsi="Questa-Regular"/>
          <w:color w:val="212529"/>
          <w:sz w:val="23"/>
          <w:szCs w:val="23"/>
        </w:rPr>
        <w:t>1)</w:t>
      </w:r>
      <w:r>
        <w:rPr>
          <w:rFonts w:ascii="Questa-Regular" w:hAnsi="Questa-Regular"/>
          <w:color w:val="212529"/>
          <w:sz w:val="23"/>
          <w:szCs w:val="23"/>
        </w:rPr>
        <w:t> 1 medlem indstilles af Arbejderbevægelsens Erhvervsråd,</w:t>
      </w:r>
    </w:p>
    <w:p w:rsidR="00E24010" w:rsidRDefault="00E24010" w:rsidP="00E24010">
      <w:pPr>
        <w:pStyle w:val="liste1"/>
        <w:shd w:val="clear" w:color="auto" w:fill="F9F9FB"/>
        <w:spacing w:before="0" w:beforeAutospacing="0" w:after="0" w:afterAutospacing="0"/>
        <w:ind w:left="280"/>
        <w:rPr>
          <w:rFonts w:ascii="Questa-Regular" w:hAnsi="Questa-Regular"/>
          <w:color w:val="212529"/>
          <w:sz w:val="23"/>
          <w:szCs w:val="23"/>
        </w:rPr>
      </w:pPr>
      <w:r>
        <w:rPr>
          <w:rStyle w:val="liste1nr"/>
          <w:rFonts w:ascii="Questa-Regular" w:hAnsi="Questa-Regular"/>
          <w:color w:val="212529"/>
          <w:sz w:val="23"/>
          <w:szCs w:val="23"/>
        </w:rPr>
        <w:t>2)</w:t>
      </w:r>
      <w:r>
        <w:rPr>
          <w:rFonts w:ascii="Questa-Regular" w:hAnsi="Questa-Regular"/>
          <w:color w:val="212529"/>
          <w:sz w:val="23"/>
          <w:szCs w:val="23"/>
        </w:rPr>
        <w:t> 1 medlem indstilles af Brancheforeningen Dansk Luftfart,</w:t>
      </w:r>
    </w:p>
    <w:p w:rsidR="00E24010" w:rsidRDefault="00E24010" w:rsidP="00E24010">
      <w:pPr>
        <w:pStyle w:val="liste1"/>
        <w:shd w:val="clear" w:color="auto" w:fill="F9F9FB"/>
        <w:spacing w:before="0" w:beforeAutospacing="0" w:after="0" w:afterAutospacing="0"/>
        <w:ind w:left="280"/>
        <w:rPr>
          <w:rFonts w:ascii="Questa-Regular" w:hAnsi="Questa-Regular"/>
          <w:color w:val="212529"/>
          <w:sz w:val="23"/>
          <w:szCs w:val="23"/>
        </w:rPr>
      </w:pPr>
      <w:r>
        <w:rPr>
          <w:rStyle w:val="liste1nr"/>
          <w:rFonts w:ascii="Questa-Regular" w:hAnsi="Questa-Regular"/>
          <w:color w:val="212529"/>
          <w:sz w:val="23"/>
          <w:szCs w:val="23"/>
        </w:rPr>
        <w:t>3)</w:t>
      </w:r>
      <w:r>
        <w:rPr>
          <w:rFonts w:ascii="Questa-Regular" w:hAnsi="Questa-Regular"/>
          <w:color w:val="212529"/>
          <w:sz w:val="23"/>
          <w:szCs w:val="23"/>
        </w:rPr>
        <w:t> 1 medlem indstilles af CEPOS,</w:t>
      </w:r>
    </w:p>
    <w:p w:rsidR="00E24010" w:rsidRDefault="00E24010" w:rsidP="00E24010">
      <w:pPr>
        <w:pStyle w:val="liste1"/>
        <w:shd w:val="clear" w:color="auto" w:fill="F9F9FB"/>
        <w:spacing w:before="0" w:beforeAutospacing="0" w:after="0" w:afterAutospacing="0"/>
        <w:ind w:left="280"/>
        <w:rPr>
          <w:rFonts w:ascii="Questa-Regular" w:hAnsi="Questa-Regular"/>
          <w:color w:val="212529"/>
          <w:sz w:val="23"/>
          <w:szCs w:val="23"/>
        </w:rPr>
      </w:pPr>
      <w:r>
        <w:rPr>
          <w:rStyle w:val="liste1nr"/>
          <w:rFonts w:ascii="Questa-Regular" w:hAnsi="Questa-Regular"/>
          <w:color w:val="212529"/>
          <w:sz w:val="23"/>
          <w:szCs w:val="23"/>
        </w:rPr>
        <w:t>4)</w:t>
      </w:r>
      <w:r>
        <w:rPr>
          <w:rFonts w:ascii="Questa-Regular" w:hAnsi="Questa-Regular"/>
          <w:color w:val="212529"/>
          <w:sz w:val="23"/>
          <w:szCs w:val="23"/>
        </w:rPr>
        <w:t> 1 medlem indstilles af CO-industri,</w:t>
      </w:r>
    </w:p>
    <w:p w:rsidR="00E24010" w:rsidRDefault="00E24010" w:rsidP="00E24010">
      <w:pPr>
        <w:pStyle w:val="liste1"/>
        <w:shd w:val="clear" w:color="auto" w:fill="F9F9FB"/>
        <w:spacing w:before="0" w:beforeAutospacing="0" w:after="0" w:afterAutospacing="0"/>
        <w:ind w:left="280"/>
        <w:rPr>
          <w:rFonts w:ascii="Questa-Regular" w:hAnsi="Questa-Regular"/>
          <w:color w:val="212529"/>
          <w:sz w:val="23"/>
          <w:szCs w:val="23"/>
        </w:rPr>
      </w:pPr>
      <w:r>
        <w:rPr>
          <w:rStyle w:val="liste1nr"/>
          <w:rFonts w:ascii="Questa-Regular" w:hAnsi="Questa-Regular"/>
          <w:color w:val="212529"/>
          <w:sz w:val="23"/>
          <w:szCs w:val="23"/>
        </w:rPr>
        <w:t>5)</w:t>
      </w:r>
      <w:r>
        <w:rPr>
          <w:rFonts w:ascii="Questa-Regular" w:hAnsi="Questa-Regular"/>
          <w:color w:val="212529"/>
          <w:sz w:val="23"/>
          <w:szCs w:val="23"/>
        </w:rPr>
        <w:t> 1 medlem indstilles af CONCITO,</w:t>
      </w:r>
    </w:p>
    <w:p w:rsidR="00E24010" w:rsidRDefault="00E24010" w:rsidP="00E24010">
      <w:pPr>
        <w:pStyle w:val="liste1"/>
        <w:shd w:val="clear" w:color="auto" w:fill="F9F9FB"/>
        <w:spacing w:before="0" w:beforeAutospacing="0" w:after="0" w:afterAutospacing="0"/>
        <w:ind w:left="280"/>
        <w:rPr>
          <w:rFonts w:ascii="Questa-Regular" w:hAnsi="Questa-Regular"/>
          <w:color w:val="212529"/>
          <w:sz w:val="23"/>
          <w:szCs w:val="23"/>
        </w:rPr>
      </w:pPr>
      <w:r>
        <w:rPr>
          <w:rStyle w:val="liste1nr"/>
          <w:rFonts w:ascii="Questa-Regular" w:hAnsi="Questa-Regular"/>
          <w:color w:val="212529"/>
          <w:sz w:val="23"/>
          <w:szCs w:val="23"/>
        </w:rPr>
        <w:t>6)</w:t>
      </w:r>
      <w:r>
        <w:rPr>
          <w:rFonts w:ascii="Questa-Regular" w:hAnsi="Questa-Regular"/>
          <w:color w:val="212529"/>
          <w:sz w:val="23"/>
          <w:szCs w:val="23"/>
        </w:rPr>
        <w:t> 1 medlem indstilles af Danmarks Naturfredningsforening,</w:t>
      </w:r>
    </w:p>
    <w:p w:rsidR="00E24010" w:rsidRDefault="00E24010" w:rsidP="00E24010">
      <w:pPr>
        <w:pStyle w:val="liste1"/>
        <w:shd w:val="clear" w:color="auto" w:fill="F9F9FB"/>
        <w:spacing w:before="0" w:beforeAutospacing="0" w:after="0" w:afterAutospacing="0"/>
        <w:ind w:left="280"/>
        <w:rPr>
          <w:rFonts w:ascii="Questa-Regular" w:hAnsi="Questa-Regular"/>
          <w:color w:val="212529"/>
          <w:sz w:val="23"/>
          <w:szCs w:val="23"/>
        </w:rPr>
      </w:pPr>
      <w:r>
        <w:rPr>
          <w:rStyle w:val="liste1nr"/>
          <w:rFonts w:ascii="Questa-Regular" w:hAnsi="Questa-Regular"/>
          <w:color w:val="212529"/>
          <w:sz w:val="23"/>
          <w:szCs w:val="23"/>
        </w:rPr>
        <w:t>7)</w:t>
      </w:r>
      <w:r>
        <w:rPr>
          <w:rFonts w:ascii="Questa-Regular" w:hAnsi="Questa-Regular"/>
          <w:color w:val="212529"/>
          <w:sz w:val="23"/>
          <w:szCs w:val="23"/>
        </w:rPr>
        <w:t> 1 medlem indstilles af Dansk e-mobilitet,</w:t>
      </w:r>
    </w:p>
    <w:p w:rsidR="00E24010" w:rsidRDefault="00E24010">
      <w:pPr>
        <w:rPr>
          <w:sz w:val="24"/>
          <w:szCs w:val="24"/>
          <w:shd w:val="clear" w:color="auto" w:fill="F9F9FB"/>
        </w:rPr>
      </w:pPr>
    </w:p>
    <w:p w:rsidR="00E24010" w:rsidRPr="00E24010" w:rsidRDefault="00E24010" w:rsidP="00E24010">
      <w:pPr>
        <w:shd w:val="clear" w:color="auto" w:fill="F9F9FB"/>
        <w:spacing w:before="165" w:after="165" w:line="240" w:lineRule="auto"/>
        <w:outlineLvl w:val="4"/>
        <w:rPr>
          <w:rFonts w:ascii="Questa-Regular" w:eastAsia="Times New Roman" w:hAnsi="Questa-Regular" w:cs="Segoe UI"/>
          <w:color w:val="212529"/>
          <w:sz w:val="20"/>
          <w:szCs w:val="20"/>
          <w:lang w:eastAsia="da-DK"/>
        </w:rPr>
      </w:pPr>
      <w:r w:rsidRPr="00E24010">
        <w:rPr>
          <w:rFonts w:ascii="Questa-Regular" w:eastAsia="Times New Roman" w:hAnsi="Questa-Regular" w:cs="Segoe UI"/>
          <w:color w:val="212529"/>
          <w:sz w:val="20"/>
          <w:szCs w:val="20"/>
          <w:lang w:eastAsia="da-DK"/>
        </w:rPr>
        <w:t xml:space="preserve">BEK </w:t>
      </w:r>
      <w:proofErr w:type="spellStart"/>
      <w:r w:rsidRPr="00E24010">
        <w:rPr>
          <w:rFonts w:ascii="Questa-Regular" w:eastAsia="Times New Roman" w:hAnsi="Questa-Regular" w:cs="Segoe UI"/>
          <w:color w:val="212529"/>
          <w:sz w:val="20"/>
          <w:szCs w:val="20"/>
          <w:lang w:eastAsia="da-DK"/>
        </w:rPr>
        <w:t>nr</w:t>
      </w:r>
      <w:proofErr w:type="spellEnd"/>
      <w:r w:rsidRPr="00E24010">
        <w:rPr>
          <w:rFonts w:ascii="Questa-Regular" w:eastAsia="Times New Roman" w:hAnsi="Questa-Regular" w:cs="Segoe UI"/>
          <w:color w:val="212529"/>
          <w:sz w:val="20"/>
          <w:szCs w:val="20"/>
          <w:lang w:eastAsia="da-DK"/>
        </w:rPr>
        <w:t xml:space="preserve"> 863 af 10/09/2009</w:t>
      </w:r>
    </w:p>
    <w:p w:rsidR="00E24010" w:rsidRPr="00E24010" w:rsidRDefault="00E24010" w:rsidP="00E24010">
      <w:pPr>
        <w:shd w:val="clear" w:color="auto" w:fill="F9F9FB"/>
        <w:spacing w:after="0" w:line="240" w:lineRule="auto"/>
        <w:rPr>
          <w:rFonts w:ascii="Segoe UI" w:eastAsia="Times New Roman" w:hAnsi="Segoe UI" w:cs="Segoe UI"/>
          <w:color w:val="212529"/>
          <w:sz w:val="23"/>
          <w:szCs w:val="23"/>
          <w:lang w:eastAsia="da-DK"/>
        </w:rPr>
      </w:pPr>
      <w:r w:rsidRPr="00E24010">
        <w:rPr>
          <w:rFonts w:ascii="Segoe UI" w:eastAsia="Times New Roman" w:hAnsi="Segoe UI" w:cs="Segoe UI"/>
          <w:color w:val="212529"/>
          <w:sz w:val="23"/>
          <w:szCs w:val="23"/>
          <w:lang w:eastAsia="da-DK"/>
        </w:rPr>
        <w:t>Ministeriet for Fødevarer, Landbrug og Fiskeri</w:t>
      </w:r>
    </w:p>
    <w:p w:rsidR="00E24010" w:rsidRPr="00E24010" w:rsidRDefault="00E24010" w:rsidP="00E24010">
      <w:pPr>
        <w:shd w:val="clear" w:color="auto" w:fill="F9F9FB"/>
        <w:spacing w:after="0" w:line="240" w:lineRule="auto"/>
        <w:rPr>
          <w:rFonts w:ascii="Segoe UI" w:eastAsia="Times New Roman" w:hAnsi="Segoe UI" w:cs="Segoe UI"/>
          <w:color w:val="212529"/>
          <w:sz w:val="23"/>
          <w:szCs w:val="23"/>
          <w:lang w:eastAsia="da-DK"/>
        </w:rPr>
      </w:pPr>
      <w:r w:rsidRPr="00E24010">
        <w:rPr>
          <w:rFonts w:ascii="Segoe UI" w:eastAsia="Times New Roman" w:hAnsi="Segoe UI" w:cs="Segoe UI"/>
          <w:color w:val="212529"/>
          <w:sz w:val="23"/>
          <w:szCs w:val="23"/>
          <w:lang w:eastAsia="da-DK"/>
        </w:rPr>
        <w:t>Yderligere oplysninger</w:t>
      </w:r>
    </w:p>
    <w:p w:rsidR="00E24010" w:rsidRPr="00E24010" w:rsidRDefault="00E24010" w:rsidP="00E24010">
      <w:pPr>
        <w:shd w:val="clear" w:color="auto" w:fill="F9F9FB"/>
        <w:spacing w:after="0" w:line="240" w:lineRule="auto"/>
        <w:rPr>
          <w:rFonts w:ascii="Segoe UI" w:eastAsia="Times New Roman" w:hAnsi="Segoe UI" w:cs="Segoe UI"/>
          <w:color w:val="212529"/>
          <w:sz w:val="23"/>
          <w:szCs w:val="23"/>
          <w:lang w:eastAsia="da-DK"/>
        </w:rPr>
      </w:pPr>
      <w:r w:rsidRPr="00E24010">
        <w:rPr>
          <w:rFonts w:ascii="Segoe UI" w:eastAsia="Times New Roman" w:hAnsi="Segoe UI" w:cs="Segoe UI"/>
          <w:color w:val="212529"/>
          <w:sz w:val="23"/>
          <w:szCs w:val="23"/>
          <w:lang w:eastAsia="da-DK"/>
        </w:rPr>
        <w:pict>
          <v:rect id="_x0000_i1026" style="width:0;height:0" o:hralign="center" o:hrstd="t" o:hr="t" fillcolor="#a0a0a0" stroked="f"/>
        </w:pict>
      </w:r>
    </w:p>
    <w:p w:rsidR="00E24010" w:rsidRPr="00E24010" w:rsidRDefault="00E24010" w:rsidP="00E24010">
      <w:pPr>
        <w:shd w:val="clear" w:color="auto" w:fill="F9F9FB"/>
        <w:spacing w:before="200" w:after="200" w:line="480" w:lineRule="auto"/>
        <w:jc w:val="center"/>
        <w:rPr>
          <w:rFonts w:ascii="Questa-Regular" w:eastAsia="Times New Roman" w:hAnsi="Questa-Regular" w:cs="Segoe UI"/>
          <w:color w:val="212529"/>
          <w:sz w:val="37"/>
          <w:szCs w:val="37"/>
          <w:lang w:eastAsia="da-DK"/>
        </w:rPr>
      </w:pPr>
      <w:r w:rsidRPr="00E24010">
        <w:rPr>
          <w:rFonts w:ascii="Questa-Regular" w:eastAsia="Times New Roman" w:hAnsi="Questa-Regular" w:cs="Segoe UI"/>
          <w:color w:val="212529"/>
          <w:sz w:val="37"/>
          <w:szCs w:val="37"/>
          <w:lang w:eastAsia="da-DK"/>
        </w:rPr>
        <w:t>Bekendtgørelse om skærmende beplantning ved skæmmende tekniske anlæg</w:t>
      </w:r>
    </w:p>
    <w:p w:rsidR="00E24010" w:rsidRPr="00E24010" w:rsidRDefault="00E24010" w:rsidP="00E24010">
      <w:pPr>
        <w:pStyle w:val="paragraf"/>
        <w:shd w:val="clear" w:color="auto" w:fill="F9F9FB"/>
        <w:spacing w:before="200" w:beforeAutospacing="0" w:after="0" w:afterAutospacing="0"/>
        <w:ind w:firstLine="240"/>
        <w:rPr>
          <w:rFonts w:asciiTheme="minorHAnsi" w:hAnsiTheme="minorHAnsi"/>
          <w:color w:val="212529"/>
        </w:rPr>
      </w:pPr>
      <w:r w:rsidRPr="00E24010">
        <w:rPr>
          <w:rStyle w:val="paragrafnr"/>
          <w:rFonts w:asciiTheme="minorHAnsi" w:hAnsiTheme="minorHAnsi"/>
          <w:b/>
          <w:bCs/>
          <w:color w:val="212529"/>
        </w:rPr>
        <w:t>§ 7.</w:t>
      </w:r>
      <w:r w:rsidRPr="00E24010">
        <w:rPr>
          <w:rFonts w:asciiTheme="minorHAnsi" w:hAnsiTheme="minorHAnsi"/>
          <w:color w:val="212529"/>
        </w:rPr>
        <w:t> Såfremt indsatsplanens bestemmelser ikke overholdes, kan kommunen skriftligt meddele de berørte ejere af landbrugsjorder påbud om etablering af skærmende beplantning om skæmmende tekniske anlæg. Ejeren skal meddeles en frist på ikke under et år til at gennemføre beplantningen.</w:t>
      </w:r>
    </w:p>
    <w:p w:rsidR="00E24010" w:rsidRPr="00E24010" w:rsidRDefault="00E24010" w:rsidP="00E24010">
      <w:pPr>
        <w:pStyle w:val="stk2"/>
        <w:shd w:val="clear" w:color="auto" w:fill="F9F9FB"/>
        <w:spacing w:before="0" w:beforeAutospacing="0" w:after="0" w:afterAutospacing="0"/>
        <w:ind w:firstLine="240"/>
        <w:rPr>
          <w:rFonts w:asciiTheme="minorHAnsi" w:hAnsiTheme="minorHAnsi"/>
          <w:color w:val="212529"/>
        </w:rPr>
      </w:pPr>
      <w:r w:rsidRPr="00E24010">
        <w:rPr>
          <w:rStyle w:val="stknr"/>
          <w:rFonts w:asciiTheme="minorHAnsi" w:hAnsiTheme="minorHAnsi"/>
          <w:i/>
          <w:iCs/>
          <w:color w:val="212529"/>
        </w:rPr>
        <w:t>Stk. 2.</w:t>
      </w:r>
      <w:r w:rsidRPr="00E24010">
        <w:rPr>
          <w:rFonts w:asciiTheme="minorHAnsi" w:hAnsiTheme="minorHAnsi"/>
          <w:color w:val="212529"/>
        </w:rPr>
        <w:t> Kommunen orienterer ved samtidig fremsendelse til Landbrug og Fødevarer og hovedorganisationerne for Danmarks Naturfredningsforening og Friluftsrådet om meddelte påbud.</w:t>
      </w:r>
    </w:p>
    <w:p w:rsidR="00E24010" w:rsidRPr="00E24010" w:rsidRDefault="00E24010">
      <w:pPr>
        <w:rPr>
          <w:sz w:val="24"/>
          <w:szCs w:val="24"/>
        </w:rPr>
      </w:pPr>
    </w:p>
    <w:p w:rsidR="00E24010" w:rsidRPr="00E24010" w:rsidRDefault="00E24010" w:rsidP="00E24010">
      <w:pPr>
        <w:shd w:val="clear" w:color="auto" w:fill="F9F9FB"/>
        <w:spacing w:before="165" w:after="165" w:line="240" w:lineRule="auto"/>
        <w:outlineLvl w:val="4"/>
        <w:rPr>
          <w:rFonts w:eastAsia="Times New Roman" w:cs="Segoe UI"/>
          <w:color w:val="212529"/>
          <w:sz w:val="24"/>
          <w:szCs w:val="24"/>
          <w:lang w:eastAsia="da-DK"/>
        </w:rPr>
      </w:pPr>
      <w:r w:rsidRPr="00E24010">
        <w:rPr>
          <w:rFonts w:eastAsia="Times New Roman" w:cs="Segoe UI"/>
          <w:color w:val="212529"/>
          <w:sz w:val="24"/>
          <w:szCs w:val="24"/>
          <w:lang w:eastAsia="da-DK"/>
        </w:rPr>
        <w:t xml:space="preserve">BEK </w:t>
      </w:r>
      <w:proofErr w:type="spellStart"/>
      <w:r w:rsidRPr="00E24010">
        <w:rPr>
          <w:rFonts w:eastAsia="Times New Roman" w:cs="Segoe UI"/>
          <w:color w:val="212529"/>
          <w:sz w:val="24"/>
          <w:szCs w:val="24"/>
          <w:lang w:eastAsia="da-DK"/>
        </w:rPr>
        <w:t>nr</w:t>
      </w:r>
      <w:proofErr w:type="spellEnd"/>
      <w:r w:rsidRPr="00E24010">
        <w:rPr>
          <w:rFonts w:eastAsia="Times New Roman" w:cs="Segoe UI"/>
          <w:color w:val="212529"/>
          <w:sz w:val="24"/>
          <w:szCs w:val="24"/>
          <w:lang w:eastAsia="da-DK"/>
        </w:rPr>
        <w:t xml:space="preserve"> 116 af 29/01/2021</w:t>
      </w:r>
    </w:p>
    <w:p w:rsidR="00E24010" w:rsidRPr="00E24010" w:rsidRDefault="00E24010" w:rsidP="00E24010">
      <w:pPr>
        <w:shd w:val="clear" w:color="auto" w:fill="F9F9FB"/>
        <w:spacing w:after="0" w:line="240" w:lineRule="auto"/>
        <w:rPr>
          <w:rFonts w:eastAsia="Times New Roman" w:cs="Segoe UI"/>
          <w:color w:val="212529"/>
          <w:sz w:val="24"/>
          <w:szCs w:val="24"/>
          <w:lang w:eastAsia="da-DK"/>
        </w:rPr>
      </w:pPr>
      <w:r w:rsidRPr="00E24010">
        <w:rPr>
          <w:rFonts w:eastAsia="Times New Roman" w:cs="Segoe UI"/>
          <w:color w:val="212529"/>
          <w:sz w:val="24"/>
          <w:szCs w:val="24"/>
          <w:lang w:eastAsia="da-DK"/>
        </w:rPr>
        <w:t>Ministeriet for Fødevarer, Landbrug og Fiskeri</w:t>
      </w:r>
    </w:p>
    <w:p w:rsidR="00E24010" w:rsidRPr="00E24010" w:rsidRDefault="00E24010" w:rsidP="00E24010">
      <w:pPr>
        <w:shd w:val="clear" w:color="auto" w:fill="F9F9FB"/>
        <w:spacing w:after="0" w:line="240" w:lineRule="auto"/>
        <w:rPr>
          <w:rFonts w:eastAsia="Times New Roman" w:cs="Segoe UI"/>
          <w:color w:val="212529"/>
          <w:sz w:val="24"/>
          <w:szCs w:val="24"/>
          <w:lang w:eastAsia="da-DK"/>
        </w:rPr>
      </w:pPr>
      <w:r w:rsidRPr="00E24010">
        <w:rPr>
          <w:rFonts w:eastAsia="Times New Roman" w:cs="Segoe UI"/>
          <w:color w:val="212529"/>
          <w:sz w:val="24"/>
          <w:szCs w:val="24"/>
          <w:lang w:eastAsia="da-DK"/>
        </w:rPr>
        <w:t>Kulturbankebekendtgørelsen</w:t>
      </w:r>
    </w:p>
    <w:p w:rsidR="00E24010" w:rsidRPr="00E24010" w:rsidRDefault="00E24010">
      <w:pPr>
        <w:rPr>
          <w:sz w:val="24"/>
          <w:szCs w:val="24"/>
        </w:rPr>
      </w:pPr>
    </w:p>
    <w:p w:rsidR="00E24010" w:rsidRPr="00E24010" w:rsidRDefault="00E24010" w:rsidP="00E24010">
      <w:pPr>
        <w:pStyle w:val="paragraf"/>
        <w:shd w:val="clear" w:color="auto" w:fill="F9F9FB"/>
        <w:spacing w:before="200" w:beforeAutospacing="0" w:after="0" w:afterAutospacing="0"/>
        <w:ind w:firstLine="240"/>
        <w:rPr>
          <w:rFonts w:asciiTheme="minorHAnsi" w:hAnsiTheme="minorHAnsi"/>
          <w:color w:val="212529"/>
        </w:rPr>
      </w:pPr>
      <w:r w:rsidRPr="00E24010">
        <w:rPr>
          <w:rStyle w:val="paragrafnr"/>
          <w:rFonts w:asciiTheme="minorHAnsi" w:hAnsiTheme="minorHAnsi"/>
          <w:b/>
          <w:bCs/>
          <w:color w:val="212529"/>
        </w:rPr>
        <w:t>§ 4.</w:t>
      </w:r>
      <w:r w:rsidRPr="00E24010">
        <w:rPr>
          <w:rFonts w:asciiTheme="minorHAnsi" w:hAnsiTheme="minorHAnsi"/>
          <w:color w:val="212529"/>
        </w:rPr>
        <w:t> Fiskeristyrelsen hører som led i sagsbehandlingen følgende organisationer og myndigheder:</w:t>
      </w:r>
    </w:p>
    <w:p w:rsidR="00E24010" w:rsidRPr="00E24010" w:rsidRDefault="00E24010" w:rsidP="00E24010">
      <w:pPr>
        <w:pStyle w:val="liste1"/>
        <w:shd w:val="clear" w:color="auto" w:fill="F9F9FB"/>
        <w:spacing w:before="0" w:beforeAutospacing="0" w:after="0" w:afterAutospacing="0"/>
        <w:ind w:left="280"/>
        <w:rPr>
          <w:rFonts w:asciiTheme="minorHAnsi" w:hAnsiTheme="minorHAnsi"/>
          <w:color w:val="212529"/>
        </w:rPr>
      </w:pPr>
      <w:r w:rsidRPr="00E24010">
        <w:rPr>
          <w:rStyle w:val="liste1nr"/>
          <w:rFonts w:asciiTheme="minorHAnsi" w:hAnsiTheme="minorHAnsi"/>
          <w:color w:val="212529"/>
        </w:rPr>
        <w:t>1)</w:t>
      </w:r>
      <w:r w:rsidRPr="00E24010">
        <w:rPr>
          <w:rFonts w:asciiTheme="minorHAnsi" w:hAnsiTheme="minorHAnsi"/>
          <w:color w:val="212529"/>
        </w:rPr>
        <w:t> Dansk Akvakultur.</w:t>
      </w:r>
    </w:p>
    <w:p w:rsidR="00E24010" w:rsidRPr="00E24010" w:rsidRDefault="00E24010" w:rsidP="00E24010">
      <w:pPr>
        <w:pStyle w:val="liste1"/>
        <w:shd w:val="clear" w:color="auto" w:fill="F9F9FB"/>
        <w:spacing w:before="0" w:beforeAutospacing="0" w:after="0" w:afterAutospacing="0"/>
        <w:ind w:left="280"/>
        <w:rPr>
          <w:rFonts w:asciiTheme="minorHAnsi" w:hAnsiTheme="minorHAnsi"/>
          <w:color w:val="212529"/>
        </w:rPr>
      </w:pPr>
      <w:r w:rsidRPr="00E24010">
        <w:rPr>
          <w:rStyle w:val="liste1nr"/>
          <w:rFonts w:asciiTheme="minorHAnsi" w:hAnsiTheme="minorHAnsi"/>
          <w:color w:val="212529"/>
        </w:rPr>
        <w:t>2)</w:t>
      </w:r>
      <w:r w:rsidRPr="00E24010">
        <w:rPr>
          <w:rFonts w:asciiTheme="minorHAnsi" w:hAnsiTheme="minorHAnsi"/>
          <w:color w:val="212529"/>
        </w:rPr>
        <w:t> Danmark Fiskeriforening Producent Organisation.</w:t>
      </w:r>
    </w:p>
    <w:p w:rsidR="00E24010" w:rsidRPr="00E24010" w:rsidRDefault="00E24010" w:rsidP="00E24010">
      <w:pPr>
        <w:pStyle w:val="liste1"/>
        <w:shd w:val="clear" w:color="auto" w:fill="F9F9FB"/>
        <w:spacing w:before="0" w:beforeAutospacing="0" w:after="0" w:afterAutospacing="0"/>
        <w:ind w:left="280"/>
        <w:rPr>
          <w:rFonts w:asciiTheme="minorHAnsi" w:hAnsiTheme="minorHAnsi"/>
          <w:color w:val="212529"/>
        </w:rPr>
      </w:pPr>
      <w:r w:rsidRPr="00E24010">
        <w:rPr>
          <w:rStyle w:val="liste1nr"/>
          <w:rFonts w:asciiTheme="minorHAnsi" w:hAnsiTheme="minorHAnsi"/>
          <w:color w:val="212529"/>
        </w:rPr>
        <w:t>3)</w:t>
      </w:r>
      <w:r w:rsidRPr="00E24010">
        <w:rPr>
          <w:rFonts w:asciiTheme="minorHAnsi" w:hAnsiTheme="minorHAnsi"/>
          <w:color w:val="212529"/>
        </w:rPr>
        <w:t> Danmarks Naturfredningsforening.</w:t>
      </w:r>
    </w:p>
    <w:p w:rsidR="00E24010" w:rsidRPr="00E24010" w:rsidRDefault="00E24010" w:rsidP="00E24010">
      <w:pPr>
        <w:pStyle w:val="liste1"/>
        <w:shd w:val="clear" w:color="auto" w:fill="F9F9FB"/>
        <w:spacing w:before="0" w:beforeAutospacing="0" w:after="0" w:afterAutospacing="0"/>
        <w:ind w:left="280"/>
        <w:rPr>
          <w:rFonts w:asciiTheme="minorHAnsi" w:hAnsiTheme="minorHAnsi"/>
          <w:color w:val="212529"/>
        </w:rPr>
      </w:pPr>
      <w:r w:rsidRPr="00E24010">
        <w:rPr>
          <w:rStyle w:val="liste1nr"/>
          <w:rFonts w:asciiTheme="minorHAnsi" w:hAnsiTheme="minorHAnsi"/>
          <w:color w:val="212529"/>
        </w:rPr>
        <w:t>4)</w:t>
      </w:r>
      <w:r w:rsidRPr="00E24010">
        <w:rPr>
          <w:rFonts w:asciiTheme="minorHAnsi" w:hAnsiTheme="minorHAnsi"/>
          <w:color w:val="212529"/>
        </w:rPr>
        <w:t> Danmarks Sportsfiskerforbund.</w:t>
      </w:r>
    </w:p>
    <w:p w:rsidR="00E24010" w:rsidRPr="00E24010" w:rsidRDefault="00E24010" w:rsidP="00E24010">
      <w:pPr>
        <w:pStyle w:val="liste1"/>
        <w:shd w:val="clear" w:color="auto" w:fill="F9F9FB"/>
        <w:spacing w:before="0" w:beforeAutospacing="0" w:after="0" w:afterAutospacing="0"/>
        <w:ind w:left="280"/>
        <w:rPr>
          <w:rFonts w:asciiTheme="minorHAnsi" w:hAnsiTheme="minorHAnsi"/>
          <w:color w:val="212529"/>
        </w:rPr>
      </w:pPr>
      <w:r w:rsidRPr="00E24010">
        <w:rPr>
          <w:rStyle w:val="liste1nr"/>
          <w:rFonts w:asciiTheme="minorHAnsi" w:hAnsiTheme="minorHAnsi"/>
          <w:color w:val="212529"/>
        </w:rPr>
        <w:t>5)</w:t>
      </w:r>
      <w:r w:rsidRPr="00E24010">
        <w:rPr>
          <w:rFonts w:asciiTheme="minorHAnsi" w:hAnsiTheme="minorHAnsi"/>
          <w:color w:val="212529"/>
        </w:rPr>
        <w:t> Den eller de berørte kommuner.</w:t>
      </w:r>
    </w:p>
    <w:p w:rsidR="00662319" w:rsidRPr="00E24010" w:rsidRDefault="00E24010" w:rsidP="00662319">
      <w:pPr>
        <w:pStyle w:val="liste1"/>
        <w:shd w:val="clear" w:color="auto" w:fill="F9F9FB"/>
        <w:spacing w:before="0" w:beforeAutospacing="0" w:after="0" w:afterAutospacing="0"/>
        <w:ind w:left="280"/>
        <w:rPr>
          <w:rFonts w:asciiTheme="minorHAnsi" w:hAnsiTheme="minorHAnsi"/>
          <w:color w:val="212529"/>
        </w:rPr>
      </w:pPr>
      <w:r w:rsidRPr="00E24010">
        <w:rPr>
          <w:rStyle w:val="liste1nr"/>
          <w:rFonts w:asciiTheme="minorHAnsi" w:hAnsiTheme="minorHAnsi"/>
          <w:color w:val="212529"/>
        </w:rPr>
        <w:t>6)</w:t>
      </w:r>
      <w:r w:rsidRPr="00E24010">
        <w:rPr>
          <w:rFonts w:asciiTheme="minorHAnsi" w:hAnsiTheme="minorHAnsi"/>
          <w:color w:val="212529"/>
        </w:rPr>
        <w:t> DTU Aqua.</w:t>
      </w:r>
    </w:p>
    <w:p w:rsidR="00E24010" w:rsidRDefault="00E24010">
      <w:pPr>
        <w:rPr>
          <w:sz w:val="24"/>
          <w:szCs w:val="24"/>
        </w:rPr>
      </w:pPr>
    </w:p>
    <w:p w:rsidR="00662319" w:rsidRPr="00662319" w:rsidRDefault="00662319" w:rsidP="00662319">
      <w:pPr>
        <w:shd w:val="clear" w:color="auto" w:fill="F9F9FB"/>
        <w:spacing w:before="165" w:after="165" w:line="240" w:lineRule="auto"/>
        <w:outlineLvl w:val="4"/>
        <w:rPr>
          <w:rFonts w:ascii="Questa-Regular" w:eastAsia="Times New Roman" w:hAnsi="Questa-Regular" w:cs="Segoe UI"/>
          <w:color w:val="212529"/>
          <w:sz w:val="20"/>
          <w:szCs w:val="20"/>
          <w:lang w:eastAsia="da-DK"/>
        </w:rPr>
      </w:pPr>
      <w:r w:rsidRPr="00662319">
        <w:rPr>
          <w:rFonts w:ascii="Questa-Regular" w:eastAsia="Times New Roman" w:hAnsi="Questa-Regular" w:cs="Segoe UI"/>
          <w:color w:val="212529"/>
          <w:sz w:val="20"/>
          <w:szCs w:val="20"/>
          <w:lang w:eastAsia="da-DK"/>
        </w:rPr>
        <w:t xml:space="preserve">LBK </w:t>
      </w:r>
      <w:proofErr w:type="spellStart"/>
      <w:r w:rsidRPr="00662319">
        <w:rPr>
          <w:rFonts w:ascii="Questa-Regular" w:eastAsia="Times New Roman" w:hAnsi="Questa-Regular" w:cs="Segoe UI"/>
          <w:color w:val="212529"/>
          <w:sz w:val="20"/>
          <w:szCs w:val="20"/>
          <w:lang w:eastAsia="da-DK"/>
        </w:rPr>
        <w:t>nr</w:t>
      </w:r>
      <w:proofErr w:type="spellEnd"/>
      <w:r w:rsidRPr="00662319">
        <w:rPr>
          <w:rFonts w:ascii="Questa-Regular" w:eastAsia="Times New Roman" w:hAnsi="Questa-Regular" w:cs="Segoe UI"/>
          <w:color w:val="212529"/>
          <w:sz w:val="20"/>
          <w:szCs w:val="20"/>
          <w:lang w:eastAsia="da-DK"/>
        </w:rPr>
        <w:t xml:space="preserve"> 1768 af 31/08/2021</w:t>
      </w:r>
    </w:p>
    <w:p w:rsidR="00662319" w:rsidRPr="00662319" w:rsidRDefault="00662319" w:rsidP="00662319">
      <w:pPr>
        <w:shd w:val="clear" w:color="auto" w:fill="F9F9FB"/>
        <w:spacing w:after="0" w:line="240" w:lineRule="auto"/>
        <w:rPr>
          <w:rFonts w:ascii="Segoe UI" w:eastAsia="Times New Roman" w:hAnsi="Segoe UI" w:cs="Segoe UI"/>
          <w:color w:val="212529"/>
          <w:sz w:val="23"/>
          <w:szCs w:val="23"/>
          <w:lang w:eastAsia="da-DK"/>
        </w:rPr>
      </w:pPr>
      <w:r w:rsidRPr="00662319">
        <w:rPr>
          <w:rFonts w:ascii="Segoe UI" w:eastAsia="Times New Roman" w:hAnsi="Segoe UI" w:cs="Segoe UI"/>
          <w:color w:val="212529"/>
          <w:sz w:val="23"/>
          <w:szCs w:val="23"/>
          <w:lang w:eastAsia="da-DK"/>
        </w:rPr>
        <w:t>Økonomiministeriet</w:t>
      </w:r>
    </w:p>
    <w:p w:rsidR="00662319" w:rsidRPr="00662319" w:rsidRDefault="00662319" w:rsidP="00662319">
      <w:pPr>
        <w:shd w:val="clear" w:color="auto" w:fill="F9F9FB"/>
        <w:spacing w:after="0" w:line="240" w:lineRule="auto"/>
        <w:rPr>
          <w:rFonts w:ascii="Segoe UI" w:eastAsia="Times New Roman" w:hAnsi="Segoe UI" w:cs="Segoe UI"/>
          <w:color w:val="212529"/>
          <w:sz w:val="23"/>
          <w:szCs w:val="23"/>
          <w:lang w:eastAsia="da-DK"/>
        </w:rPr>
      </w:pPr>
      <w:r w:rsidRPr="00662319">
        <w:rPr>
          <w:rFonts w:ascii="Segoe UI" w:eastAsia="Times New Roman" w:hAnsi="Segoe UI" w:cs="Segoe UI"/>
          <w:color w:val="212529"/>
          <w:sz w:val="23"/>
          <w:szCs w:val="23"/>
          <w:lang w:eastAsia="da-DK"/>
        </w:rPr>
        <w:t>Tidslinje</w:t>
      </w:r>
    </w:p>
    <w:p w:rsidR="00662319" w:rsidRPr="00662319" w:rsidRDefault="00662319" w:rsidP="00662319">
      <w:pPr>
        <w:shd w:val="clear" w:color="auto" w:fill="F9F9FB"/>
        <w:spacing w:after="0" w:line="240" w:lineRule="auto"/>
        <w:rPr>
          <w:rFonts w:ascii="Segoe UI" w:eastAsia="Times New Roman" w:hAnsi="Segoe UI" w:cs="Segoe UI"/>
          <w:color w:val="212529"/>
          <w:sz w:val="23"/>
          <w:szCs w:val="23"/>
          <w:lang w:eastAsia="da-DK"/>
        </w:rPr>
      </w:pPr>
      <w:r w:rsidRPr="00662319">
        <w:rPr>
          <w:rFonts w:ascii="Segoe UI" w:eastAsia="Times New Roman" w:hAnsi="Segoe UI" w:cs="Segoe UI"/>
          <w:color w:val="212529"/>
          <w:sz w:val="23"/>
          <w:szCs w:val="23"/>
          <w:lang w:eastAsia="da-DK"/>
        </w:rPr>
        <w:t>Yderligere oplysninger</w:t>
      </w:r>
    </w:p>
    <w:p w:rsidR="00662319" w:rsidRPr="00662319" w:rsidRDefault="00662319" w:rsidP="00662319">
      <w:pPr>
        <w:shd w:val="clear" w:color="auto" w:fill="F9F9FB"/>
        <w:spacing w:after="0" w:line="240" w:lineRule="auto"/>
        <w:rPr>
          <w:rFonts w:ascii="Segoe UI" w:eastAsia="Times New Roman" w:hAnsi="Segoe UI" w:cs="Segoe UI"/>
          <w:color w:val="212529"/>
          <w:sz w:val="23"/>
          <w:szCs w:val="23"/>
          <w:lang w:eastAsia="da-DK"/>
        </w:rPr>
      </w:pPr>
      <w:r w:rsidRPr="00662319">
        <w:rPr>
          <w:rFonts w:ascii="Segoe UI" w:eastAsia="Times New Roman" w:hAnsi="Segoe UI" w:cs="Segoe UI"/>
          <w:color w:val="212529"/>
          <w:sz w:val="23"/>
          <w:szCs w:val="23"/>
          <w:lang w:eastAsia="da-DK"/>
        </w:rPr>
        <w:pict>
          <v:rect id="_x0000_i1027" style="width:0;height:0" o:hralign="center" o:hrstd="t" o:hr="t" fillcolor="#a0a0a0" stroked="f"/>
        </w:pict>
      </w:r>
    </w:p>
    <w:p w:rsidR="00662319" w:rsidRPr="00662319" w:rsidRDefault="00662319" w:rsidP="00662319">
      <w:pPr>
        <w:shd w:val="clear" w:color="auto" w:fill="F9F9FB"/>
        <w:spacing w:before="200" w:after="200" w:line="480" w:lineRule="auto"/>
        <w:jc w:val="center"/>
        <w:rPr>
          <w:rFonts w:ascii="Questa-Regular" w:eastAsia="Times New Roman" w:hAnsi="Questa-Regular" w:cs="Segoe UI"/>
          <w:color w:val="212529"/>
          <w:sz w:val="37"/>
          <w:szCs w:val="37"/>
          <w:lang w:eastAsia="da-DK"/>
        </w:rPr>
      </w:pPr>
      <w:r w:rsidRPr="00662319">
        <w:rPr>
          <w:rFonts w:ascii="Questa-Regular" w:eastAsia="Times New Roman" w:hAnsi="Questa-Regular" w:cs="Segoe UI"/>
          <w:color w:val="212529"/>
          <w:sz w:val="37"/>
          <w:szCs w:val="37"/>
          <w:lang w:eastAsia="da-DK"/>
        </w:rPr>
        <w:t>Bekendtgørelse af lov om Det Økonomiske Råd og Det Miljøøkonomiske Råd</w:t>
      </w:r>
    </w:p>
    <w:p w:rsidR="00662319" w:rsidRDefault="00662319" w:rsidP="00662319">
      <w:pPr>
        <w:pStyle w:val="stk2"/>
        <w:shd w:val="clear" w:color="auto" w:fill="F9F9FB"/>
        <w:spacing w:before="0" w:beforeAutospacing="0" w:after="0" w:afterAutospacing="0"/>
        <w:ind w:firstLine="240"/>
        <w:rPr>
          <w:rStyle w:val="stknr"/>
          <w:rFonts w:ascii="Questa-Regular" w:hAnsi="Questa-Regular"/>
          <w:i/>
          <w:iCs/>
          <w:color w:val="212529"/>
          <w:sz w:val="23"/>
          <w:szCs w:val="23"/>
        </w:rPr>
      </w:pPr>
      <w:r>
        <w:rPr>
          <w:rStyle w:val="paragrafnr"/>
          <w:rFonts w:ascii="Questa-Regular" w:hAnsi="Questa-Regular"/>
          <w:b/>
          <w:bCs/>
          <w:color w:val="212529"/>
          <w:sz w:val="23"/>
          <w:szCs w:val="23"/>
          <w:shd w:val="clear" w:color="auto" w:fill="F9F9FB"/>
        </w:rPr>
        <w:t>§ 2.</w:t>
      </w:r>
      <w:r>
        <w:rPr>
          <w:rFonts w:ascii="Questa-Regular" w:hAnsi="Questa-Regular"/>
          <w:color w:val="212529"/>
          <w:sz w:val="23"/>
          <w:szCs w:val="23"/>
          <w:shd w:val="clear" w:color="auto" w:fill="F9F9FB"/>
        </w:rPr>
        <w:t> Det Økonomiske Råd og Det Miljøøkonomiske Råd nedsættes af finansministeren. De ledes</w:t>
      </w:r>
      <w:r>
        <w:rPr>
          <w:rFonts w:ascii="Questa-Regular" w:hAnsi="Questa-Regular"/>
          <w:color w:val="212529"/>
          <w:sz w:val="23"/>
          <w:szCs w:val="23"/>
          <w:shd w:val="clear" w:color="auto" w:fill="F9F9FB"/>
        </w:rPr>
        <w:t xml:space="preserve"> …</w:t>
      </w:r>
    </w:p>
    <w:p w:rsidR="00662319" w:rsidRDefault="00662319" w:rsidP="00662319">
      <w:pPr>
        <w:pStyle w:val="stk2"/>
        <w:shd w:val="clear" w:color="auto" w:fill="F9F9FB"/>
        <w:spacing w:before="0" w:beforeAutospacing="0" w:after="0" w:afterAutospacing="0"/>
        <w:ind w:firstLine="240"/>
        <w:rPr>
          <w:rFonts w:ascii="Questa-Regular" w:hAnsi="Questa-Regular"/>
          <w:color w:val="212529"/>
          <w:sz w:val="23"/>
          <w:szCs w:val="23"/>
        </w:rPr>
      </w:pPr>
      <w:r>
        <w:rPr>
          <w:rStyle w:val="stknr"/>
          <w:rFonts w:ascii="Questa-Regular" w:hAnsi="Questa-Regular"/>
          <w:i/>
          <w:iCs/>
          <w:color w:val="212529"/>
          <w:sz w:val="23"/>
          <w:szCs w:val="23"/>
        </w:rPr>
        <w:t>Stk. 4.</w:t>
      </w:r>
      <w:r>
        <w:rPr>
          <w:rFonts w:ascii="Questa-Regular" w:hAnsi="Questa-Regular"/>
          <w:color w:val="212529"/>
          <w:sz w:val="23"/>
          <w:szCs w:val="23"/>
        </w:rPr>
        <w:t> Det Miljøøkonomiske Råds øvrige medlemmer udnævnes for indtil 3 år ad gangen. Et af disse medlemmer skal repræsentere finansministeren. Herudover kan finansministeren udnævne indtil 4 medlemmer, der skal være særligt kyndige i samspillet mellem økonomi og miljø samt i miljømæssige problemstillinger. Indtil to af disse medlemmer udnævnes efter indstilling fra Danmarks Frie Forskningsfond og Rektorkollegiet. 16 medlemmer udnævnes efter følgende indstilling:</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finansministeren,</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miljøministeren,</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ministeren for fødevarer, landbrug og fiskeri,</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klima-, energi-, og forsyningsministeren,</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2 medlemmer indstilles efter fælles indstilling af Fagbevægelsens Hovedorganisation, Arbejderbevægelsens Erhvervsråd og CO-industri,</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Dansk Industri,</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Landbrug &amp; Fødevarer,</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Dansk Erhverv,</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Forbrugerrådet Tænk,</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de kommunale organisationer,</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Dansk Energi,</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efter fælles indstilling af Dansk Fjernvarme, Dansk Vand- og Spildevandsforening (DANVA) og Dansk Affaldsforening,</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Danmarks Naturfredningsforening,</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t>1 medlem indstilles af Friluftsrådet og</w:t>
      </w:r>
    </w:p>
    <w:p w:rsidR="00662319" w:rsidRDefault="00662319" w:rsidP="00662319">
      <w:pPr>
        <w:pStyle w:val="tekstgenerel"/>
        <w:shd w:val="clear" w:color="auto" w:fill="F9F9FB"/>
        <w:spacing w:before="0" w:beforeAutospacing="0" w:after="0" w:afterAutospacing="0"/>
        <w:rPr>
          <w:rFonts w:ascii="Questa-Regular" w:hAnsi="Questa-Regular"/>
          <w:color w:val="212529"/>
          <w:sz w:val="23"/>
          <w:szCs w:val="23"/>
        </w:rPr>
      </w:pPr>
      <w:r>
        <w:rPr>
          <w:rFonts w:ascii="Questa-Regular" w:hAnsi="Questa-Regular"/>
          <w:color w:val="212529"/>
          <w:sz w:val="23"/>
          <w:szCs w:val="23"/>
        </w:rPr>
        <w:lastRenderedPageBreak/>
        <w:t>1 medlem indstilles af WWF Verdensnaturfonden.</w:t>
      </w:r>
    </w:p>
    <w:p w:rsidR="00662319" w:rsidRPr="00E24010" w:rsidRDefault="00662319">
      <w:pPr>
        <w:rPr>
          <w:sz w:val="24"/>
          <w:szCs w:val="24"/>
        </w:rPr>
      </w:pPr>
    </w:p>
    <w:p w:rsidR="00662319" w:rsidRDefault="00662319" w:rsidP="00662319">
      <w:pPr>
        <w:rPr>
          <w:rFonts w:ascii="Segoe UI" w:hAnsi="Segoe UI" w:cs="Segoe UI"/>
          <w:color w:val="212529"/>
          <w:sz w:val="23"/>
          <w:szCs w:val="23"/>
        </w:rPr>
      </w:pPr>
      <w:r>
        <w:rPr>
          <w:rFonts w:ascii="Segoe UI" w:hAnsi="Segoe UI" w:cs="Segoe UI"/>
          <w:color w:val="212529"/>
          <w:sz w:val="23"/>
          <w:szCs w:val="23"/>
        </w:rPr>
        <w:t xml:space="preserve">BEK </w:t>
      </w:r>
      <w:proofErr w:type="spellStart"/>
      <w:r>
        <w:rPr>
          <w:rFonts w:ascii="Segoe UI" w:hAnsi="Segoe UI" w:cs="Segoe UI"/>
          <w:color w:val="212529"/>
          <w:sz w:val="23"/>
          <w:szCs w:val="23"/>
        </w:rPr>
        <w:t>nr</w:t>
      </w:r>
      <w:proofErr w:type="spellEnd"/>
      <w:r>
        <w:rPr>
          <w:rFonts w:ascii="Segoe UI" w:hAnsi="Segoe UI" w:cs="Segoe UI"/>
          <w:color w:val="212529"/>
          <w:sz w:val="23"/>
          <w:szCs w:val="23"/>
        </w:rPr>
        <w:t xml:space="preserve"> 1489 af 06/12/2016</w:t>
      </w:r>
    </w:p>
    <w:p w:rsidR="00662319" w:rsidRDefault="00662319" w:rsidP="00662319">
      <w:pPr>
        <w:rPr>
          <w:rFonts w:ascii="Segoe UI" w:hAnsi="Segoe UI" w:cs="Segoe UI"/>
          <w:color w:val="212529"/>
          <w:sz w:val="23"/>
          <w:szCs w:val="23"/>
        </w:rPr>
      </w:pPr>
      <w:r>
        <w:rPr>
          <w:rStyle w:val="py-2"/>
          <w:rFonts w:ascii="Arial" w:hAnsi="Arial" w:cs="Arial"/>
          <w:color w:val="212529"/>
          <w:sz w:val="23"/>
          <w:szCs w:val="23"/>
          <w:shd w:val="clear" w:color="auto" w:fill="C6E1D3"/>
        </w:rPr>
        <w:t>GÆLDENDE</w:t>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Ministeriet for Fødevarer, Landbrug og Fiskeri</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"https://www.retsinformation.dk/eli/lta/2016/1489" </w:instrText>
      </w:r>
      <w:r>
        <w:rPr>
          <w:rFonts w:ascii="Segoe UI" w:hAnsi="Segoe UI" w:cs="Segoe UI"/>
          <w:color w:val="212529"/>
          <w:sz w:val="23"/>
          <w:szCs w:val="23"/>
        </w:rPr>
        <w:fldChar w:fldCharType="separate"/>
      </w:r>
    </w:p>
    <w:p w:rsidR="00662319" w:rsidRDefault="00662319" w:rsidP="00662319">
      <w:pPr>
        <w:pStyle w:val="Overskrift3"/>
        <w:spacing w:before="0"/>
        <w:rPr>
          <w:rFonts w:ascii="Questa-Regular" w:hAnsi="Questa-Regular"/>
          <w:sz w:val="27"/>
          <w:szCs w:val="27"/>
        </w:rPr>
      </w:pPr>
      <w:r>
        <w:rPr>
          <w:rFonts w:ascii="Questa-Regular" w:hAnsi="Questa-Regular" w:cs="Segoe UI"/>
          <w:b/>
          <w:bCs/>
          <w:color w:val="176D41"/>
        </w:rPr>
        <w:t>Bekendtgørelse om etablering og drift af havbrug</w:t>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fldChar w:fldCharType="end"/>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07/12/2016</w:t>
      </w:r>
      <w:r>
        <w:rPr>
          <w:rStyle w:val="px-2"/>
          <w:rFonts w:ascii="Segoe UI" w:hAnsi="Segoe UI" w:cs="Segoe UI"/>
          <w:color w:val="5D6061"/>
          <w:sz w:val="23"/>
          <w:szCs w:val="23"/>
        </w:rPr>
        <w:t> | </w:t>
      </w:r>
      <w:r>
        <w:rPr>
          <w:rFonts w:ascii="Segoe UI" w:hAnsi="Segoe UI" w:cs="Segoe UI"/>
          <w:color w:val="5D6061"/>
          <w:sz w:val="23"/>
          <w:szCs w:val="23"/>
        </w:rPr>
        <w:t>Havbrugsbekendtgørelsen</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"https://www.retsinformation.dk/documents" </w:instrText>
      </w:r>
      <w:r>
        <w:rPr>
          <w:rFonts w:ascii="Segoe UI" w:hAnsi="Segoe UI" w:cs="Segoe UI"/>
          <w:color w:val="212529"/>
          <w:sz w:val="23"/>
          <w:szCs w:val="23"/>
        </w:rPr>
        <w:fldChar w:fldCharType="separate"/>
      </w:r>
      <w:r>
        <w:rPr>
          <w:rStyle w:val="Hyperlink"/>
          <w:rFonts w:ascii="Segoe UI" w:hAnsi="Segoe UI" w:cs="Segoe UI"/>
          <w:color w:val="176D41"/>
          <w:sz w:val="23"/>
          <w:szCs w:val="23"/>
        </w:rPr>
        <w:t>Relaterede dokumenter </w:t>
      </w:r>
    </w:p>
    <w:p w:rsidR="00662319" w:rsidRDefault="00662319" w:rsidP="00662319">
      <w:pPr>
        <w:rPr>
          <w:color w:val="212529"/>
        </w:rPr>
      </w:pPr>
      <w:r>
        <w:rPr>
          <w:rFonts w:ascii="Segoe UI" w:hAnsi="Segoe UI" w:cs="Segoe UI"/>
          <w:color w:val="212529"/>
          <w:sz w:val="23"/>
          <w:szCs w:val="23"/>
        </w:rPr>
        <w:fldChar w:fldCharType="end"/>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t xml:space="preserve">BEK </w:t>
      </w:r>
      <w:proofErr w:type="spellStart"/>
      <w:r>
        <w:rPr>
          <w:rFonts w:ascii="Segoe UI" w:hAnsi="Segoe UI" w:cs="Segoe UI"/>
          <w:color w:val="212529"/>
          <w:sz w:val="23"/>
          <w:szCs w:val="23"/>
        </w:rPr>
        <w:t>nr</w:t>
      </w:r>
      <w:proofErr w:type="spellEnd"/>
      <w:r>
        <w:rPr>
          <w:rFonts w:ascii="Segoe UI" w:hAnsi="Segoe UI" w:cs="Segoe UI"/>
          <w:color w:val="212529"/>
          <w:sz w:val="23"/>
          <w:szCs w:val="23"/>
        </w:rPr>
        <w:t xml:space="preserve"> 1456 af 24/06/2021</w:t>
      </w:r>
    </w:p>
    <w:p w:rsidR="00662319" w:rsidRDefault="00662319" w:rsidP="00662319">
      <w:pPr>
        <w:rPr>
          <w:rFonts w:ascii="Segoe UI" w:hAnsi="Segoe UI" w:cs="Segoe UI"/>
          <w:color w:val="212529"/>
          <w:sz w:val="23"/>
          <w:szCs w:val="23"/>
        </w:rPr>
      </w:pPr>
      <w:r>
        <w:rPr>
          <w:rStyle w:val="py-2"/>
          <w:rFonts w:ascii="Arial" w:hAnsi="Arial" w:cs="Arial"/>
          <w:color w:val="212529"/>
          <w:sz w:val="23"/>
          <w:szCs w:val="23"/>
          <w:shd w:val="clear" w:color="auto" w:fill="C6E1D3"/>
        </w:rPr>
        <w:t>GÆLDENDE</w:t>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Ministeriet for Fødevarer, Landbrug og Fiskeri</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"https://www.retsinformation.dk/eli/lta/2021/1456" </w:instrText>
      </w:r>
      <w:r>
        <w:rPr>
          <w:rFonts w:ascii="Segoe UI" w:hAnsi="Segoe UI" w:cs="Segoe UI"/>
          <w:color w:val="212529"/>
          <w:sz w:val="23"/>
          <w:szCs w:val="23"/>
        </w:rPr>
        <w:fldChar w:fldCharType="separate"/>
      </w:r>
    </w:p>
    <w:p w:rsidR="00662319" w:rsidRDefault="00662319" w:rsidP="00662319">
      <w:pPr>
        <w:pStyle w:val="Overskrift3"/>
        <w:spacing w:before="0"/>
        <w:rPr>
          <w:rFonts w:ascii="Questa-Regular" w:hAnsi="Questa-Regular"/>
          <w:sz w:val="27"/>
          <w:szCs w:val="27"/>
        </w:rPr>
      </w:pPr>
      <w:r>
        <w:rPr>
          <w:rFonts w:ascii="Questa-Regular" w:hAnsi="Questa-Regular" w:cs="Segoe UI"/>
          <w:b/>
          <w:bCs/>
          <w:color w:val="176D41"/>
        </w:rPr>
        <w:t>Bekendtgørelse om opdræt af muslinger og østers i vandsøjlen</w:t>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fldChar w:fldCharType="end"/>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30/06/2021</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"https://www.retsinformation.dk/documents" </w:instrText>
      </w:r>
      <w:r>
        <w:rPr>
          <w:rFonts w:ascii="Segoe UI" w:hAnsi="Segoe UI" w:cs="Segoe UI"/>
          <w:color w:val="212529"/>
          <w:sz w:val="23"/>
          <w:szCs w:val="23"/>
        </w:rPr>
        <w:fldChar w:fldCharType="separate"/>
      </w:r>
      <w:r>
        <w:rPr>
          <w:rStyle w:val="Hyperlink"/>
          <w:rFonts w:ascii="Segoe UI" w:hAnsi="Segoe UI" w:cs="Segoe UI"/>
          <w:color w:val="176D41"/>
          <w:sz w:val="23"/>
          <w:szCs w:val="23"/>
        </w:rPr>
        <w:t>Relaterede dokumenter </w:t>
      </w:r>
    </w:p>
    <w:p w:rsidR="00662319" w:rsidRDefault="00662319" w:rsidP="00662319">
      <w:pPr>
        <w:rPr>
          <w:color w:val="212529"/>
        </w:rPr>
      </w:pPr>
      <w:r>
        <w:rPr>
          <w:rFonts w:ascii="Segoe UI" w:hAnsi="Segoe UI" w:cs="Segoe UI"/>
          <w:color w:val="212529"/>
          <w:sz w:val="23"/>
          <w:szCs w:val="23"/>
        </w:rPr>
        <w:fldChar w:fldCharType="end"/>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t xml:space="preserve">BEK </w:t>
      </w:r>
      <w:proofErr w:type="spellStart"/>
      <w:r>
        <w:rPr>
          <w:rFonts w:ascii="Segoe UI" w:hAnsi="Segoe UI" w:cs="Segoe UI"/>
          <w:color w:val="212529"/>
          <w:sz w:val="23"/>
          <w:szCs w:val="23"/>
        </w:rPr>
        <w:t>nr</w:t>
      </w:r>
      <w:proofErr w:type="spellEnd"/>
      <w:r>
        <w:rPr>
          <w:rFonts w:ascii="Segoe UI" w:hAnsi="Segoe UI" w:cs="Segoe UI"/>
          <w:color w:val="212529"/>
          <w:sz w:val="23"/>
          <w:szCs w:val="23"/>
        </w:rPr>
        <w:t xml:space="preserve"> 842 af 23/06/2017</w:t>
      </w:r>
    </w:p>
    <w:p w:rsidR="00662319" w:rsidRDefault="00662319" w:rsidP="00662319">
      <w:pPr>
        <w:rPr>
          <w:rFonts w:ascii="Segoe UI" w:hAnsi="Segoe UI" w:cs="Segoe UI"/>
          <w:color w:val="212529"/>
          <w:sz w:val="23"/>
          <w:szCs w:val="23"/>
        </w:rPr>
      </w:pPr>
      <w:r>
        <w:rPr>
          <w:rStyle w:val="py-2"/>
          <w:rFonts w:ascii="Arial" w:hAnsi="Arial" w:cs="Arial"/>
          <w:color w:val="212529"/>
          <w:sz w:val="23"/>
          <w:szCs w:val="23"/>
          <w:shd w:val="clear" w:color="auto" w:fill="C6E1D3"/>
        </w:rPr>
        <w:t>GÆLDENDE</w:t>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Ministeriet for Fødevarer, Landbrug og Fiskeri</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"https://www.retsinformation.dk/eli/lta/2017/842" </w:instrText>
      </w:r>
      <w:r>
        <w:rPr>
          <w:rFonts w:ascii="Segoe UI" w:hAnsi="Segoe UI" w:cs="Segoe UI"/>
          <w:color w:val="212529"/>
          <w:sz w:val="23"/>
          <w:szCs w:val="23"/>
        </w:rPr>
        <w:fldChar w:fldCharType="separate"/>
      </w:r>
    </w:p>
    <w:p w:rsidR="00662319" w:rsidRDefault="00662319" w:rsidP="00662319">
      <w:pPr>
        <w:pStyle w:val="Overskrift3"/>
        <w:spacing w:before="0"/>
        <w:rPr>
          <w:rFonts w:ascii="Questa-Regular" w:hAnsi="Questa-Regular"/>
          <w:sz w:val="27"/>
          <w:szCs w:val="27"/>
        </w:rPr>
      </w:pPr>
      <w:r>
        <w:rPr>
          <w:rFonts w:ascii="Questa-Regular" w:hAnsi="Questa-Regular" w:cs="Segoe UI"/>
          <w:b/>
          <w:bCs/>
          <w:color w:val="176D41"/>
        </w:rPr>
        <w:t>Bekendtgørelse om bekæmpelse af kæmpebjørneklo</w:t>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fldChar w:fldCharType="end"/>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29/06/2017</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"https://www.retsinformation.dk/documents" </w:instrText>
      </w:r>
      <w:r>
        <w:rPr>
          <w:rFonts w:ascii="Segoe UI" w:hAnsi="Segoe UI" w:cs="Segoe UI"/>
          <w:color w:val="212529"/>
          <w:sz w:val="23"/>
          <w:szCs w:val="23"/>
        </w:rPr>
        <w:fldChar w:fldCharType="separate"/>
      </w:r>
      <w:r>
        <w:rPr>
          <w:rStyle w:val="Hyperlink"/>
          <w:rFonts w:ascii="Segoe UI" w:hAnsi="Segoe UI" w:cs="Segoe UI"/>
          <w:color w:val="176D41"/>
          <w:sz w:val="23"/>
          <w:szCs w:val="23"/>
        </w:rPr>
        <w:t>Relaterede dokumenter </w:t>
      </w:r>
    </w:p>
    <w:p w:rsidR="00662319" w:rsidRDefault="00662319" w:rsidP="00662319">
      <w:pPr>
        <w:rPr>
          <w:color w:val="212529"/>
        </w:rPr>
      </w:pPr>
      <w:r>
        <w:rPr>
          <w:rFonts w:ascii="Segoe UI" w:hAnsi="Segoe UI" w:cs="Segoe UI"/>
          <w:color w:val="212529"/>
          <w:sz w:val="23"/>
          <w:szCs w:val="23"/>
        </w:rPr>
        <w:fldChar w:fldCharType="end"/>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t xml:space="preserve">BEK </w:t>
      </w:r>
      <w:proofErr w:type="spellStart"/>
      <w:r>
        <w:rPr>
          <w:rFonts w:ascii="Segoe UI" w:hAnsi="Segoe UI" w:cs="Segoe UI"/>
          <w:color w:val="212529"/>
          <w:sz w:val="23"/>
          <w:szCs w:val="23"/>
        </w:rPr>
        <w:t>nr</w:t>
      </w:r>
      <w:proofErr w:type="spellEnd"/>
      <w:r>
        <w:rPr>
          <w:rFonts w:ascii="Segoe UI" w:hAnsi="Segoe UI" w:cs="Segoe UI"/>
          <w:color w:val="212529"/>
          <w:sz w:val="23"/>
          <w:szCs w:val="23"/>
        </w:rPr>
        <w:t xml:space="preserve"> 60 af 19/01/2023</w:t>
      </w:r>
    </w:p>
    <w:p w:rsidR="00662319" w:rsidRDefault="00662319" w:rsidP="00662319">
      <w:pPr>
        <w:rPr>
          <w:rFonts w:ascii="Segoe UI" w:hAnsi="Segoe UI" w:cs="Segoe UI"/>
          <w:color w:val="212529"/>
          <w:sz w:val="23"/>
          <w:szCs w:val="23"/>
        </w:rPr>
      </w:pPr>
      <w:r>
        <w:rPr>
          <w:rStyle w:val="py-2"/>
          <w:rFonts w:ascii="Arial" w:hAnsi="Arial" w:cs="Arial"/>
          <w:color w:val="212529"/>
          <w:sz w:val="23"/>
          <w:szCs w:val="23"/>
          <w:shd w:val="clear" w:color="auto" w:fill="C6E1D3"/>
        </w:rPr>
        <w:t>GÆLDENDE</w:t>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lastRenderedPageBreak/>
        <w:t>Ministeriet for Fødevarer, Landbrug og Fiskeri</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"https://www.retsinformation.dk/eli/lta/2023/60" </w:instrText>
      </w:r>
      <w:r>
        <w:rPr>
          <w:rFonts w:ascii="Segoe UI" w:hAnsi="Segoe UI" w:cs="Segoe UI"/>
          <w:color w:val="212529"/>
          <w:sz w:val="23"/>
          <w:szCs w:val="23"/>
        </w:rPr>
        <w:fldChar w:fldCharType="separate"/>
      </w:r>
    </w:p>
    <w:p w:rsidR="00662319" w:rsidRDefault="00662319" w:rsidP="00662319">
      <w:pPr>
        <w:pStyle w:val="Overskrift3"/>
        <w:spacing w:before="0"/>
        <w:rPr>
          <w:rFonts w:ascii="Questa-Regular" w:hAnsi="Questa-Regular"/>
          <w:sz w:val="27"/>
          <w:szCs w:val="27"/>
        </w:rPr>
      </w:pPr>
      <w:r>
        <w:rPr>
          <w:rFonts w:ascii="Questa-Regular" w:hAnsi="Questa-Regular" w:cs="Segoe UI"/>
          <w:b/>
          <w:bCs/>
          <w:color w:val="176D41"/>
        </w:rPr>
        <w:t>Bekendtgørelse om jordressourcens anvendelse til dyrkning og natur</w:t>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fldChar w:fldCharType="end"/>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25/01/2023</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"https://www.retsinformation.dk/documents" </w:instrText>
      </w:r>
      <w:r>
        <w:rPr>
          <w:rFonts w:ascii="Segoe UI" w:hAnsi="Segoe UI" w:cs="Segoe UI"/>
          <w:color w:val="212529"/>
          <w:sz w:val="23"/>
          <w:szCs w:val="23"/>
        </w:rPr>
        <w:fldChar w:fldCharType="separate"/>
      </w:r>
      <w:r>
        <w:rPr>
          <w:rStyle w:val="Hyperlink"/>
          <w:rFonts w:ascii="Segoe UI" w:hAnsi="Segoe UI" w:cs="Segoe UI"/>
          <w:color w:val="176D41"/>
          <w:sz w:val="23"/>
          <w:szCs w:val="23"/>
        </w:rPr>
        <w:t>Relaterede dokumenter </w:t>
      </w:r>
    </w:p>
    <w:p w:rsidR="00662319" w:rsidRDefault="00662319" w:rsidP="00662319">
      <w:pPr>
        <w:rPr>
          <w:color w:val="212529"/>
        </w:rPr>
      </w:pPr>
      <w:r>
        <w:rPr>
          <w:rFonts w:ascii="Segoe UI" w:hAnsi="Segoe UI" w:cs="Segoe UI"/>
          <w:color w:val="212529"/>
          <w:sz w:val="23"/>
          <w:szCs w:val="23"/>
        </w:rPr>
        <w:fldChar w:fldCharType="end"/>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t xml:space="preserve">BEK </w:t>
      </w:r>
      <w:proofErr w:type="spellStart"/>
      <w:r>
        <w:rPr>
          <w:rFonts w:ascii="Segoe UI" w:hAnsi="Segoe UI" w:cs="Segoe UI"/>
          <w:color w:val="212529"/>
          <w:sz w:val="23"/>
          <w:szCs w:val="23"/>
        </w:rPr>
        <w:t>nr</w:t>
      </w:r>
      <w:proofErr w:type="spellEnd"/>
      <w:r>
        <w:rPr>
          <w:rFonts w:ascii="Segoe UI" w:hAnsi="Segoe UI" w:cs="Segoe UI"/>
          <w:color w:val="212529"/>
          <w:sz w:val="23"/>
          <w:szCs w:val="23"/>
        </w:rPr>
        <w:t xml:space="preserve"> 232 af 12/03/2007</w:t>
      </w:r>
    </w:p>
    <w:p w:rsidR="00662319" w:rsidRDefault="00662319" w:rsidP="00662319">
      <w:pPr>
        <w:rPr>
          <w:rFonts w:ascii="Segoe UI" w:hAnsi="Segoe UI" w:cs="Segoe UI"/>
          <w:color w:val="212529"/>
          <w:sz w:val="23"/>
          <w:szCs w:val="23"/>
        </w:rPr>
      </w:pPr>
      <w:r>
        <w:rPr>
          <w:rStyle w:val="py-2"/>
          <w:rFonts w:ascii="Arial" w:hAnsi="Arial" w:cs="Arial"/>
          <w:color w:val="212529"/>
          <w:sz w:val="23"/>
          <w:szCs w:val="23"/>
          <w:shd w:val="clear" w:color="auto" w:fill="C6E1D3"/>
        </w:rPr>
        <w:t>GÆLDENDE</w:t>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Miljø- og Ligestillingsministeriet</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"https://www.retsinformation.dk/eli/lta/2007/232" </w:instrText>
      </w:r>
      <w:r>
        <w:rPr>
          <w:rFonts w:ascii="Segoe UI" w:hAnsi="Segoe UI" w:cs="Segoe UI"/>
          <w:color w:val="212529"/>
          <w:sz w:val="23"/>
          <w:szCs w:val="23"/>
        </w:rPr>
        <w:fldChar w:fldCharType="separate"/>
      </w:r>
    </w:p>
    <w:p w:rsidR="00662319" w:rsidRDefault="00662319" w:rsidP="00662319">
      <w:pPr>
        <w:pStyle w:val="Overskrift3"/>
        <w:spacing w:before="0"/>
        <w:rPr>
          <w:rFonts w:ascii="Questa-Regular" w:hAnsi="Questa-Regular"/>
          <w:sz w:val="27"/>
          <w:szCs w:val="27"/>
        </w:rPr>
      </w:pPr>
      <w:r>
        <w:rPr>
          <w:rFonts w:ascii="Questa-Regular" w:hAnsi="Questa-Regular" w:cs="Segoe UI"/>
          <w:b/>
          <w:bCs/>
          <w:color w:val="176D41"/>
        </w:rPr>
        <w:t>Bekendtgørelse om bade- og bådebroer</w:t>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fldChar w:fldCharType="end"/>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27/03/2007</w:t>
      </w:r>
      <w:r>
        <w:rPr>
          <w:rStyle w:val="px-2"/>
          <w:rFonts w:ascii="Segoe UI" w:hAnsi="Segoe UI" w:cs="Segoe UI"/>
          <w:color w:val="5D6061"/>
          <w:sz w:val="23"/>
          <w:szCs w:val="23"/>
        </w:rPr>
        <w:t> | </w:t>
      </w:r>
      <w:r>
        <w:rPr>
          <w:rFonts w:ascii="Segoe UI" w:hAnsi="Segoe UI" w:cs="Segoe UI"/>
          <w:color w:val="5D6061"/>
          <w:sz w:val="23"/>
          <w:szCs w:val="23"/>
        </w:rPr>
        <w:t>Bade/bådebro-bekendtgørelsen</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"https://www.retsinformation.dk/documents" </w:instrText>
      </w:r>
      <w:r>
        <w:rPr>
          <w:rFonts w:ascii="Segoe UI" w:hAnsi="Segoe UI" w:cs="Segoe UI"/>
          <w:color w:val="212529"/>
          <w:sz w:val="23"/>
          <w:szCs w:val="23"/>
        </w:rPr>
        <w:fldChar w:fldCharType="separate"/>
      </w:r>
      <w:r>
        <w:rPr>
          <w:rStyle w:val="Hyperlink"/>
          <w:rFonts w:ascii="Segoe UI" w:hAnsi="Segoe UI" w:cs="Segoe UI"/>
          <w:color w:val="176D41"/>
          <w:sz w:val="23"/>
          <w:szCs w:val="23"/>
        </w:rPr>
        <w:t>Relaterede dokumenter </w:t>
      </w:r>
    </w:p>
    <w:p w:rsidR="00662319" w:rsidRDefault="00662319" w:rsidP="00662319">
      <w:pPr>
        <w:rPr>
          <w:color w:val="212529"/>
        </w:rPr>
      </w:pPr>
      <w:r>
        <w:rPr>
          <w:rFonts w:ascii="Segoe UI" w:hAnsi="Segoe UI" w:cs="Segoe UI"/>
          <w:color w:val="212529"/>
          <w:sz w:val="23"/>
          <w:szCs w:val="23"/>
        </w:rPr>
        <w:fldChar w:fldCharType="end"/>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t xml:space="preserve">LOV </w:t>
      </w:r>
      <w:proofErr w:type="spellStart"/>
      <w:r>
        <w:rPr>
          <w:rFonts w:ascii="Segoe UI" w:hAnsi="Segoe UI" w:cs="Segoe UI"/>
          <w:color w:val="212529"/>
          <w:sz w:val="23"/>
          <w:szCs w:val="23"/>
        </w:rPr>
        <w:t>nr</w:t>
      </w:r>
      <w:proofErr w:type="spellEnd"/>
      <w:r>
        <w:rPr>
          <w:rFonts w:ascii="Segoe UI" w:hAnsi="Segoe UI" w:cs="Segoe UI"/>
          <w:color w:val="212529"/>
          <w:sz w:val="23"/>
          <w:szCs w:val="23"/>
        </w:rPr>
        <w:t xml:space="preserve"> 1715 af 27/12/2016</w:t>
      </w:r>
    </w:p>
    <w:p w:rsidR="00662319" w:rsidRDefault="00662319" w:rsidP="00662319">
      <w:pPr>
        <w:rPr>
          <w:rFonts w:ascii="Segoe UI" w:hAnsi="Segoe UI" w:cs="Segoe UI"/>
          <w:color w:val="212529"/>
          <w:sz w:val="23"/>
          <w:szCs w:val="23"/>
        </w:rPr>
      </w:pPr>
      <w:r>
        <w:rPr>
          <w:rStyle w:val="py-2"/>
          <w:rFonts w:ascii="Arial" w:hAnsi="Arial" w:cs="Arial"/>
          <w:color w:val="212529"/>
          <w:sz w:val="23"/>
          <w:szCs w:val="23"/>
          <w:shd w:val="clear" w:color="auto" w:fill="C6E1D3"/>
        </w:rPr>
        <w:t>GÆLDENDE</w:t>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Erhvervsministeriet</w:t>
      </w: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"https://www.retsinformation.dk/eli/lta/2016/1715" </w:instrText>
      </w:r>
      <w:r>
        <w:rPr>
          <w:rFonts w:ascii="Segoe UI" w:hAnsi="Segoe UI" w:cs="Segoe UI"/>
          <w:color w:val="212529"/>
          <w:sz w:val="23"/>
          <w:szCs w:val="23"/>
        </w:rPr>
        <w:fldChar w:fldCharType="separate"/>
      </w:r>
    </w:p>
    <w:p w:rsidR="00662319" w:rsidRDefault="00662319" w:rsidP="00662319">
      <w:pPr>
        <w:pStyle w:val="Overskrift3"/>
        <w:spacing w:before="0"/>
        <w:rPr>
          <w:rFonts w:ascii="Questa-Regular" w:hAnsi="Questa-Regular"/>
          <w:sz w:val="27"/>
          <w:szCs w:val="27"/>
        </w:rPr>
      </w:pPr>
      <w:r>
        <w:rPr>
          <w:rFonts w:ascii="Questa-Regular" w:hAnsi="Questa-Regular" w:cs="Segoe UI"/>
          <w:b/>
          <w:bCs/>
          <w:color w:val="176D41"/>
        </w:rPr>
        <w:t>Lov om Miljø- og Fødevareklagenævnet</w:t>
      </w:r>
    </w:p>
    <w:p w:rsidR="00662319" w:rsidRDefault="00662319" w:rsidP="00662319">
      <w:pPr>
        <w:rPr>
          <w:rFonts w:ascii="Segoe UI" w:hAnsi="Segoe UI" w:cs="Segoe UI"/>
          <w:color w:val="212529"/>
          <w:sz w:val="23"/>
          <w:szCs w:val="23"/>
        </w:rPr>
      </w:pPr>
      <w:r>
        <w:rPr>
          <w:rFonts w:ascii="Segoe UI" w:hAnsi="Segoe UI" w:cs="Segoe UI"/>
          <w:color w:val="212529"/>
          <w:sz w:val="23"/>
          <w:szCs w:val="23"/>
        </w:rPr>
        <w:fldChar w:fldCharType="end"/>
      </w:r>
    </w:p>
    <w:p w:rsidR="00662319" w:rsidRDefault="00662319" w:rsidP="00662319">
      <w:pPr>
        <w:rPr>
          <w:rFonts w:ascii="Segoe UI" w:hAnsi="Segoe UI" w:cs="Segoe UI"/>
          <w:color w:val="5D6061"/>
          <w:sz w:val="23"/>
          <w:szCs w:val="23"/>
        </w:rPr>
      </w:pPr>
      <w:r>
        <w:rPr>
          <w:rFonts w:ascii="Segoe UI" w:hAnsi="Segoe UI" w:cs="Segoe UI"/>
          <w:color w:val="5D6061"/>
          <w:sz w:val="23"/>
          <w:szCs w:val="23"/>
        </w:rPr>
        <w:t>28/12/2016</w:t>
      </w:r>
    </w:p>
    <w:p w:rsidR="004B475F" w:rsidRDefault="004B475F" w:rsidP="00662319">
      <w:pPr>
        <w:rPr>
          <w:rFonts w:ascii="Segoe UI" w:hAnsi="Segoe UI" w:cs="Segoe UI"/>
          <w:color w:val="212529"/>
          <w:sz w:val="23"/>
          <w:szCs w:val="23"/>
        </w:rPr>
      </w:pPr>
    </w:p>
    <w:p w:rsidR="00662319" w:rsidRDefault="00662319" w:rsidP="00662319">
      <w:pPr>
        <w:rPr>
          <w:rStyle w:val="Hyperlink"/>
          <w:color w:val="176D41"/>
          <w:u w:val="none"/>
        </w:rPr>
      </w:pPr>
      <w:r>
        <w:rPr>
          <w:rFonts w:ascii="Segoe UI" w:hAnsi="Segoe UI" w:cs="Segoe UI"/>
          <w:color w:val="212529"/>
          <w:sz w:val="23"/>
          <w:szCs w:val="23"/>
        </w:rPr>
        <w:fldChar w:fldCharType="begin"/>
      </w:r>
      <w:r>
        <w:rPr>
          <w:rFonts w:ascii="Segoe UI" w:hAnsi="Segoe UI" w:cs="Segoe UI"/>
          <w:color w:val="212529"/>
          <w:sz w:val="23"/>
          <w:szCs w:val="23"/>
        </w:rPr>
        <w:instrText xml:space="preserve"> HYPERLINK "https://www.retsinformation.dk/documents" </w:instrText>
      </w:r>
      <w:r>
        <w:rPr>
          <w:rFonts w:ascii="Segoe UI" w:hAnsi="Segoe UI" w:cs="Segoe UI"/>
          <w:color w:val="212529"/>
          <w:sz w:val="23"/>
          <w:szCs w:val="23"/>
        </w:rPr>
        <w:fldChar w:fldCharType="separate"/>
      </w:r>
      <w:r>
        <w:rPr>
          <w:rStyle w:val="Hyperlink"/>
          <w:rFonts w:ascii="Segoe UI" w:hAnsi="Segoe UI" w:cs="Segoe UI"/>
          <w:color w:val="176D41"/>
          <w:sz w:val="23"/>
          <w:szCs w:val="23"/>
        </w:rPr>
        <w:t>Relaterede dokumenter </w:t>
      </w:r>
    </w:p>
    <w:p w:rsidR="00E24010" w:rsidRPr="004B475F" w:rsidRDefault="00662319" w:rsidP="004B475F">
      <w:pPr>
        <w:rPr>
          <w:b/>
          <w:color w:val="212529"/>
          <w:sz w:val="28"/>
          <w:szCs w:val="28"/>
        </w:rPr>
      </w:pPr>
      <w:r>
        <w:rPr>
          <w:rFonts w:ascii="Segoe UI" w:hAnsi="Segoe UI" w:cs="Segoe UI"/>
          <w:color w:val="212529"/>
          <w:sz w:val="23"/>
          <w:szCs w:val="23"/>
        </w:rPr>
        <w:fldChar w:fldCharType="end"/>
      </w:r>
      <w:r w:rsidRPr="004B475F">
        <w:rPr>
          <w:b/>
          <w:color w:val="212529"/>
          <w:sz w:val="28"/>
          <w:szCs w:val="28"/>
        </w:rPr>
        <w:t xml:space="preserve"> </w:t>
      </w:r>
    </w:p>
    <w:sectPr w:rsidR="00E24010" w:rsidRPr="004B475F" w:rsidSect="004B475F">
      <w:pgSz w:w="11906" w:h="16838"/>
      <w:pgMar w:top="993"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Questa-Regular">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296F27"/>
    <w:multiLevelType w:val="multilevel"/>
    <w:tmpl w:val="076AB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4B5D50"/>
    <w:multiLevelType w:val="hybridMultilevel"/>
    <w:tmpl w:val="D3B0C1DC"/>
    <w:lvl w:ilvl="0" w:tplc="00647166">
      <w:start w:val="6"/>
      <w:numFmt w:val="bullet"/>
      <w:lvlText w:val="-"/>
      <w:lvlJc w:val="left"/>
      <w:pPr>
        <w:ind w:left="420" w:hanging="360"/>
      </w:pPr>
      <w:rPr>
        <w:rFonts w:ascii="Calibri" w:eastAsiaTheme="minorHAnsi" w:hAnsi="Calibri" w:cstheme="minorBidi"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10"/>
    <w:rsid w:val="00236A7A"/>
    <w:rsid w:val="004B475F"/>
    <w:rsid w:val="00662319"/>
    <w:rsid w:val="00E2401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4C0C9F-69E4-4749-9397-952BAFA2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3">
    <w:name w:val="heading 3"/>
    <w:basedOn w:val="Normal"/>
    <w:next w:val="Normal"/>
    <w:link w:val="Overskrift3Tegn"/>
    <w:uiPriority w:val="9"/>
    <w:semiHidden/>
    <w:unhideWhenUsed/>
    <w:qFormat/>
    <w:rsid w:val="006623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5">
    <w:name w:val="heading 5"/>
    <w:basedOn w:val="Normal"/>
    <w:link w:val="Overskrift5Tegn"/>
    <w:uiPriority w:val="9"/>
    <w:qFormat/>
    <w:rsid w:val="00E24010"/>
    <w:pPr>
      <w:spacing w:before="100" w:beforeAutospacing="1" w:after="100" w:afterAutospacing="1" w:line="240" w:lineRule="auto"/>
      <w:outlineLvl w:val="4"/>
    </w:pPr>
    <w:rPr>
      <w:rFonts w:ascii="Times New Roman" w:eastAsia="Times New Roman" w:hAnsi="Times New Roman" w:cs="Times New Roman"/>
      <w:b/>
      <w:bCs/>
      <w:sz w:val="20"/>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paragraf">
    <w:name w:val="paragraf"/>
    <w:basedOn w:val="Normal"/>
    <w:rsid w:val="00E2401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E24010"/>
  </w:style>
  <w:style w:type="paragraph" w:customStyle="1" w:styleId="stk2">
    <w:name w:val="stk2"/>
    <w:basedOn w:val="Normal"/>
    <w:rsid w:val="00E2401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E24010"/>
  </w:style>
  <w:style w:type="paragraph" w:customStyle="1" w:styleId="liste1">
    <w:name w:val="liste1"/>
    <w:basedOn w:val="Normal"/>
    <w:rsid w:val="00E2401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E24010"/>
  </w:style>
  <w:style w:type="character" w:customStyle="1" w:styleId="Overskrift5Tegn">
    <w:name w:val="Overskrift 5 Tegn"/>
    <w:basedOn w:val="Standardskrifttypeiafsnit"/>
    <w:link w:val="Overskrift5"/>
    <w:uiPriority w:val="9"/>
    <w:rsid w:val="00E24010"/>
    <w:rPr>
      <w:rFonts w:ascii="Times New Roman" w:eastAsia="Times New Roman" w:hAnsi="Times New Roman" w:cs="Times New Roman"/>
      <w:b/>
      <w:bCs/>
      <w:sz w:val="20"/>
      <w:szCs w:val="20"/>
      <w:lang w:eastAsia="da-DK"/>
    </w:rPr>
  </w:style>
  <w:style w:type="paragraph" w:customStyle="1" w:styleId="titel2">
    <w:name w:val="titel2"/>
    <w:basedOn w:val="Normal"/>
    <w:rsid w:val="00E24010"/>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E24010"/>
    <w:pPr>
      <w:ind w:left="720"/>
      <w:contextualSpacing/>
    </w:pPr>
  </w:style>
  <w:style w:type="paragraph" w:customStyle="1" w:styleId="tekstgenerel">
    <w:name w:val="tekstgenerel"/>
    <w:basedOn w:val="Normal"/>
    <w:rsid w:val="0066231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3Tegn">
    <w:name w:val="Overskrift 3 Tegn"/>
    <w:basedOn w:val="Standardskrifttypeiafsnit"/>
    <w:link w:val="Overskrift3"/>
    <w:uiPriority w:val="9"/>
    <w:semiHidden/>
    <w:rsid w:val="00662319"/>
    <w:rPr>
      <w:rFonts w:asciiTheme="majorHAnsi" w:eastAsiaTheme="majorEastAsia" w:hAnsiTheme="majorHAnsi" w:cstheme="majorBidi"/>
      <w:color w:val="1F4D78" w:themeColor="accent1" w:themeShade="7F"/>
      <w:sz w:val="24"/>
      <w:szCs w:val="24"/>
    </w:rPr>
  </w:style>
  <w:style w:type="character" w:customStyle="1" w:styleId="py-2">
    <w:name w:val="py-2"/>
    <w:basedOn w:val="Standardskrifttypeiafsnit"/>
    <w:rsid w:val="00662319"/>
  </w:style>
  <w:style w:type="character" w:styleId="Hyperlink">
    <w:name w:val="Hyperlink"/>
    <w:basedOn w:val="Standardskrifttypeiafsnit"/>
    <w:uiPriority w:val="99"/>
    <w:semiHidden/>
    <w:unhideWhenUsed/>
    <w:rsid w:val="00662319"/>
    <w:rPr>
      <w:color w:val="0000FF"/>
      <w:u w:val="single"/>
    </w:rPr>
  </w:style>
  <w:style w:type="character" w:customStyle="1" w:styleId="px-2">
    <w:name w:val="px-2"/>
    <w:basedOn w:val="Standardskrifttypeiafsnit"/>
    <w:rsid w:val="00662319"/>
  </w:style>
  <w:style w:type="character" w:customStyle="1" w:styleId="w-100">
    <w:name w:val="w-100"/>
    <w:basedOn w:val="Standardskrifttypeiafsnit"/>
    <w:rsid w:val="00662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87161">
      <w:bodyDiv w:val="1"/>
      <w:marLeft w:val="0"/>
      <w:marRight w:val="0"/>
      <w:marTop w:val="0"/>
      <w:marBottom w:val="0"/>
      <w:divBdr>
        <w:top w:val="none" w:sz="0" w:space="0" w:color="auto"/>
        <w:left w:val="none" w:sz="0" w:space="0" w:color="auto"/>
        <w:bottom w:val="none" w:sz="0" w:space="0" w:color="auto"/>
        <w:right w:val="none" w:sz="0" w:space="0" w:color="auto"/>
      </w:divBdr>
    </w:div>
    <w:div w:id="243564487">
      <w:bodyDiv w:val="1"/>
      <w:marLeft w:val="0"/>
      <w:marRight w:val="0"/>
      <w:marTop w:val="0"/>
      <w:marBottom w:val="0"/>
      <w:divBdr>
        <w:top w:val="none" w:sz="0" w:space="0" w:color="auto"/>
        <w:left w:val="none" w:sz="0" w:space="0" w:color="auto"/>
        <w:bottom w:val="none" w:sz="0" w:space="0" w:color="auto"/>
        <w:right w:val="none" w:sz="0" w:space="0" w:color="auto"/>
      </w:divBdr>
      <w:divsChild>
        <w:div w:id="1270940467">
          <w:marLeft w:val="-225"/>
          <w:marRight w:val="-225"/>
          <w:marTop w:val="0"/>
          <w:marBottom w:val="0"/>
          <w:divBdr>
            <w:top w:val="none" w:sz="0" w:space="0" w:color="auto"/>
            <w:left w:val="none" w:sz="0" w:space="0" w:color="auto"/>
            <w:bottom w:val="none" w:sz="0" w:space="0" w:color="auto"/>
            <w:right w:val="none" w:sz="0" w:space="0" w:color="auto"/>
          </w:divBdr>
          <w:divsChild>
            <w:div w:id="1163744816">
              <w:marLeft w:val="0"/>
              <w:marRight w:val="0"/>
              <w:marTop w:val="0"/>
              <w:marBottom w:val="0"/>
              <w:divBdr>
                <w:top w:val="none" w:sz="0" w:space="0" w:color="auto"/>
                <w:left w:val="none" w:sz="0" w:space="0" w:color="auto"/>
                <w:bottom w:val="none" w:sz="0" w:space="0" w:color="auto"/>
                <w:right w:val="none" w:sz="0" w:space="0" w:color="auto"/>
              </w:divBdr>
            </w:div>
            <w:div w:id="155345101">
              <w:marLeft w:val="0"/>
              <w:marRight w:val="0"/>
              <w:marTop w:val="0"/>
              <w:marBottom w:val="0"/>
              <w:divBdr>
                <w:top w:val="none" w:sz="0" w:space="0" w:color="auto"/>
                <w:left w:val="none" w:sz="0" w:space="0" w:color="auto"/>
                <w:bottom w:val="none" w:sz="0" w:space="0" w:color="auto"/>
                <w:right w:val="none" w:sz="0" w:space="0" w:color="auto"/>
              </w:divBdr>
            </w:div>
          </w:divsChild>
        </w:div>
        <w:div w:id="885917219">
          <w:marLeft w:val="-225"/>
          <w:marRight w:val="-225"/>
          <w:marTop w:val="0"/>
          <w:marBottom w:val="0"/>
          <w:divBdr>
            <w:top w:val="none" w:sz="0" w:space="0" w:color="auto"/>
            <w:left w:val="none" w:sz="0" w:space="0" w:color="auto"/>
            <w:bottom w:val="none" w:sz="0" w:space="0" w:color="auto"/>
            <w:right w:val="none" w:sz="0" w:space="0" w:color="auto"/>
          </w:divBdr>
          <w:divsChild>
            <w:div w:id="1908765805">
              <w:marLeft w:val="0"/>
              <w:marRight w:val="0"/>
              <w:marTop w:val="0"/>
              <w:marBottom w:val="0"/>
              <w:divBdr>
                <w:top w:val="none" w:sz="0" w:space="0" w:color="auto"/>
                <w:left w:val="none" w:sz="0" w:space="0" w:color="auto"/>
                <w:bottom w:val="none" w:sz="0" w:space="0" w:color="auto"/>
                <w:right w:val="none" w:sz="0" w:space="0" w:color="auto"/>
              </w:divBdr>
              <w:divsChild>
                <w:div w:id="13835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541361">
          <w:marLeft w:val="-225"/>
          <w:marRight w:val="-225"/>
          <w:marTop w:val="0"/>
          <w:marBottom w:val="0"/>
          <w:divBdr>
            <w:top w:val="none" w:sz="0" w:space="0" w:color="auto"/>
            <w:left w:val="none" w:sz="0" w:space="0" w:color="auto"/>
            <w:bottom w:val="none" w:sz="0" w:space="0" w:color="auto"/>
            <w:right w:val="none" w:sz="0" w:space="0" w:color="auto"/>
          </w:divBdr>
          <w:divsChild>
            <w:div w:id="71658113">
              <w:marLeft w:val="0"/>
              <w:marRight w:val="0"/>
              <w:marTop w:val="0"/>
              <w:marBottom w:val="0"/>
              <w:divBdr>
                <w:top w:val="none" w:sz="0" w:space="0" w:color="auto"/>
                <w:left w:val="none" w:sz="0" w:space="0" w:color="auto"/>
                <w:bottom w:val="none" w:sz="0" w:space="0" w:color="auto"/>
                <w:right w:val="none" w:sz="0" w:space="0" w:color="auto"/>
              </w:divBdr>
            </w:div>
          </w:divsChild>
        </w:div>
        <w:div w:id="1540319883">
          <w:marLeft w:val="-225"/>
          <w:marRight w:val="-225"/>
          <w:marTop w:val="0"/>
          <w:marBottom w:val="0"/>
          <w:divBdr>
            <w:top w:val="none" w:sz="0" w:space="0" w:color="auto"/>
            <w:left w:val="none" w:sz="0" w:space="0" w:color="auto"/>
            <w:bottom w:val="none" w:sz="0" w:space="0" w:color="auto"/>
            <w:right w:val="none" w:sz="0" w:space="0" w:color="auto"/>
          </w:divBdr>
          <w:divsChild>
            <w:div w:id="1421752339">
              <w:marLeft w:val="0"/>
              <w:marRight w:val="0"/>
              <w:marTop w:val="0"/>
              <w:marBottom w:val="0"/>
              <w:divBdr>
                <w:top w:val="none" w:sz="0" w:space="0" w:color="auto"/>
                <w:left w:val="none" w:sz="0" w:space="0" w:color="auto"/>
                <w:bottom w:val="none" w:sz="0" w:space="0" w:color="auto"/>
                <w:right w:val="none" w:sz="0" w:space="0" w:color="auto"/>
              </w:divBdr>
              <w:divsChild>
                <w:div w:id="5390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628556">
      <w:bodyDiv w:val="1"/>
      <w:marLeft w:val="0"/>
      <w:marRight w:val="0"/>
      <w:marTop w:val="0"/>
      <w:marBottom w:val="0"/>
      <w:divBdr>
        <w:top w:val="none" w:sz="0" w:space="0" w:color="auto"/>
        <w:left w:val="none" w:sz="0" w:space="0" w:color="auto"/>
        <w:bottom w:val="none" w:sz="0" w:space="0" w:color="auto"/>
        <w:right w:val="none" w:sz="0" w:space="0" w:color="auto"/>
      </w:divBdr>
      <w:divsChild>
        <w:div w:id="1910190544">
          <w:marLeft w:val="-225"/>
          <w:marRight w:val="-225"/>
          <w:marTop w:val="0"/>
          <w:marBottom w:val="0"/>
          <w:divBdr>
            <w:top w:val="none" w:sz="0" w:space="0" w:color="auto"/>
            <w:left w:val="none" w:sz="0" w:space="0" w:color="auto"/>
            <w:bottom w:val="none" w:sz="0" w:space="0" w:color="auto"/>
            <w:right w:val="none" w:sz="0" w:space="0" w:color="auto"/>
          </w:divBdr>
          <w:divsChild>
            <w:div w:id="2135521083">
              <w:marLeft w:val="0"/>
              <w:marRight w:val="0"/>
              <w:marTop w:val="0"/>
              <w:marBottom w:val="0"/>
              <w:divBdr>
                <w:top w:val="none" w:sz="0" w:space="0" w:color="auto"/>
                <w:left w:val="none" w:sz="0" w:space="0" w:color="auto"/>
                <w:bottom w:val="none" w:sz="0" w:space="0" w:color="auto"/>
                <w:right w:val="none" w:sz="0" w:space="0" w:color="auto"/>
              </w:divBdr>
            </w:div>
            <w:div w:id="949506617">
              <w:marLeft w:val="0"/>
              <w:marRight w:val="0"/>
              <w:marTop w:val="0"/>
              <w:marBottom w:val="0"/>
              <w:divBdr>
                <w:top w:val="none" w:sz="0" w:space="0" w:color="auto"/>
                <w:left w:val="none" w:sz="0" w:space="0" w:color="auto"/>
                <w:bottom w:val="none" w:sz="0" w:space="0" w:color="auto"/>
                <w:right w:val="none" w:sz="0" w:space="0" w:color="auto"/>
              </w:divBdr>
            </w:div>
          </w:divsChild>
        </w:div>
        <w:div w:id="1352219265">
          <w:marLeft w:val="-225"/>
          <w:marRight w:val="-225"/>
          <w:marTop w:val="0"/>
          <w:marBottom w:val="0"/>
          <w:divBdr>
            <w:top w:val="none" w:sz="0" w:space="0" w:color="auto"/>
            <w:left w:val="none" w:sz="0" w:space="0" w:color="auto"/>
            <w:bottom w:val="none" w:sz="0" w:space="0" w:color="auto"/>
            <w:right w:val="none" w:sz="0" w:space="0" w:color="auto"/>
          </w:divBdr>
          <w:divsChild>
            <w:div w:id="1434401071">
              <w:marLeft w:val="0"/>
              <w:marRight w:val="0"/>
              <w:marTop w:val="0"/>
              <w:marBottom w:val="0"/>
              <w:divBdr>
                <w:top w:val="none" w:sz="0" w:space="0" w:color="auto"/>
                <w:left w:val="none" w:sz="0" w:space="0" w:color="auto"/>
                <w:bottom w:val="none" w:sz="0" w:space="0" w:color="auto"/>
                <w:right w:val="none" w:sz="0" w:space="0" w:color="auto"/>
              </w:divBdr>
              <w:divsChild>
                <w:div w:id="7150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398">
          <w:marLeft w:val="-225"/>
          <w:marRight w:val="-225"/>
          <w:marTop w:val="0"/>
          <w:marBottom w:val="0"/>
          <w:divBdr>
            <w:top w:val="none" w:sz="0" w:space="0" w:color="auto"/>
            <w:left w:val="none" w:sz="0" w:space="0" w:color="auto"/>
            <w:bottom w:val="none" w:sz="0" w:space="0" w:color="auto"/>
            <w:right w:val="none" w:sz="0" w:space="0" w:color="auto"/>
          </w:divBdr>
          <w:divsChild>
            <w:div w:id="126316459">
              <w:marLeft w:val="0"/>
              <w:marRight w:val="0"/>
              <w:marTop w:val="0"/>
              <w:marBottom w:val="0"/>
              <w:divBdr>
                <w:top w:val="none" w:sz="0" w:space="0" w:color="auto"/>
                <w:left w:val="none" w:sz="0" w:space="0" w:color="auto"/>
                <w:bottom w:val="none" w:sz="0" w:space="0" w:color="auto"/>
                <w:right w:val="none" w:sz="0" w:space="0" w:color="auto"/>
              </w:divBdr>
            </w:div>
          </w:divsChild>
        </w:div>
        <w:div w:id="359816826">
          <w:marLeft w:val="-225"/>
          <w:marRight w:val="-225"/>
          <w:marTop w:val="0"/>
          <w:marBottom w:val="0"/>
          <w:divBdr>
            <w:top w:val="none" w:sz="0" w:space="0" w:color="auto"/>
            <w:left w:val="none" w:sz="0" w:space="0" w:color="auto"/>
            <w:bottom w:val="none" w:sz="0" w:space="0" w:color="auto"/>
            <w:right w:val="none" w:sz="0" w:space="0" w:color="auto"/>
          </w:divBdr>
          <w:divsChild>
            <w:div w:id="2134782930">
              <w:marLeft w:val="0"/>
              <w:marRight w:val="0"/>
              <w:marTop w:val="0"/>
              <w:marBottom w:val="0"/>
              <w:divBdr>
                <w:top w:val="none" w:sz="0" w:space="0" w:color="auto"/>
                <w:left w:val="none" w:sz="0" w:space="0" w:color="auto"/>
                <w:bottom w:val="none" w:sz="0" w:space="0" w:color="auto"/>
                <w:right w:val="none" w:sz="0" w:space="0" w:color="auto"/>
              </w:divBdr>
              <w:divsChild>
                <w:div w:id="170147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6012">
      <w:bodyDiv w:val="1"/>
      <w:marLeft w:val="0"/>
      <w:marRight w:val="0"/>
      <w:marTop w:val="0"/>
      <w:marBottom w:val="0"/>
      <w:divBdr>
        <w:top w:val="none" w:sz="0" w:space="0" w:color="auto"/>
        <w:left w:val="none" w:sz="0" w:space="0" w:color="auto"/>
        <w:bottom w:val="none" w:sz="0" w:space="0" w:color="auto"/>
        <w:right w:val="none" w:sz="0" w:space="0" w:color="auto"/>
      </w:divBdr>
      <w:divsChild>
        <w:div w:id="212039848">
          <w:marLeft w:val="-225"/>
          <w:marRight w:val="-225"/>
          <w:marTop w:val="0"/>
          <w:marBottom w:val="0"/>
          <w:divBdr>
            <w:top w:val="none" w:sz="0" w:space="0" w:color="auto"/>
            <w:left w:val="none" w:sz="0" w:space="0" w:color="auto"/>
            <w:bottom w:val="none" w:sz="0" w:space="0" w:color="auto"/>
            <w:right w:val="none" w:sz="0" w:space="0" w:color="auto"/>
          </w:divBdr>
          <w:divsChild>
            <w:div w:id="1399129897">
              <w:marLeft w:val="0"/>
              <w:marRight w:val="0"/>
              <w:marTop w:val="0"/>
              <w:marBottom w:val="0"/>
              <w:divBdr>
                <w:top w:val="none" w:sz="0" w:space="0" w:color="auto"/>
                <w:left w:val="none" w:sz="0" w:space="0" w:color="auto"/>
                <w:bottom w:val="none" w:sz="0" w:space="0" w:color="auto"/>
                <w:right w:val="none" w:sz="0" w:space="0" w:color="auto"/>
              </w:divBdr>
            </w:div>
            <w:div w:id="1048798776">
              <w:marLeft w:val="0"/>
              <w:marRight w:val="0"/>
              <w:marTop w:val="0"/>
              <w:marBottom w:val="0"/>
              <w:divBdr>
                <w:top w:val="none" w:sz="0" w:space="0" w:color="auto"/>
                <w:left w:val="none" w:sz="0" w:space="0" w:color="auto"/>
                <w:bottom w:val="none" w:sz="0" w:space="0" w:color="auto"/>
                <w:right w:val="none" w:sz="0" w:space="0" w:color="auto"/>
              </w:divBdr>
            </w:div>
          </w:divsChild>
        </w:div>
        <w:div w:id="175578325">
          <w:marLeft w:val="-225"/>
          <w:marRight w:val="-225"/>
          <w:marTop w:val="0"/>
          <w:marBottom w:val="0"/>
          <w:divBdr>
            <w:top w:val="none" w:sz="0" w:space="0" w:color="auto"/>
            <w:left w:val="none" w:sz="0" w:space="0" w:color="auto"/>
            <w:bottom w:val="none" w:sz="0" w:space="0" w:color="auto"/>
            <w:right w:val="none" w:sz="0" w:space="0" w:color="auto"/>
          </w:divBdr>
          <w:divsChild>
            <w:div w:id="331644700">
              <w:marLeft w:val="0"/>
              <w:marRight w:val="0"/>
              <w:marTop w:val="0"/>
              <w:marBottom w:val="0"/>
              <w:divBdr>
                <w:top w:val="none" w:sz="0" w:space="0" w:color="auto"/>
                <w:left w:val="none" w:sz="0" w:space="0" w:color="auto"/>
                <w:bottom w:val="none" w:sz="0" w:space="0" w:color="auto"/>
                <w:right w:val="none" w:sz="0" w:space="0" w:color="auto"/>
              </w:divBdr>
              <w:divsChild>
                <w:div w:id="187807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79615">
      <w:bodyDiv w:val="1"/>
      <w:marLeft w:val="0"/>
      <w:marRight w:val="0"/>
      <w:marTop w:val="0"/>
      <w:marBottom w:val="0"/>
      <w:divBdr>
        <w:top w:val="none" w:sz="0" w:space="0" w:color="auto"/>
        <w:left w:val="none" w:sz="0" w:space="0" w:color="auto"/>
        <w:bottom w:val="none" w:sz="0" w:space="0" w:color="auto"/>
        <w:right w:val="none" w:sz="0" w:space="0" w:color="auto"/>
      </w:divBdr>
      <w:divsChild>
        <w:div w:id="457644968">
          <w:marLeft w:val="-225"/>
          <w:marRight w:val="-225"/>
          <w:marTop w:val="0"/>
          <w:marBottom w:val="0"/>
          <w:divBdr>
            <w:top w:val="none" w:sz="0" w:space="0" w:color="auto"/>
            <w:left w:val="none" w:sz="0" w:space="0" w:color="auto"/>
            <w:bottom w:val="none" w:sz="0" w:space="0" w:color="auto"/>
            <w:right w:val="none" w:sz="0" w:space="0" w:color="auto"/>
          </w:divBdr>
          <w:divsChild>
            <w:div w:id="707218191">
              <w:marLeft w:val="0"/>
              <w:marRight w:val="0"/>
              <w:marTop w:val="0"/>
              <w:marBottom w:val="0"/>
              <w:divBdr>
                <w:top w:val="none" w:sz="0" w:space="0" w:color="auto"/>
                <w:left w:val="none" w:sz="0" w:space="0" w:color="auto"/>
                <w:bottom w:val="none" w:sz="0" w:space="0" w:color="auto"/>
                <w:right w:val="none" w:sz="0" w:space="0" w:color="auto"/>
              </w:divBdr>
            </w:div>
            <w:div w:id="213080418">
              <w:marLeft w:val="0"/>
              <w:marRight w:val="0"/>
              <w:marTop w:val="0"/>
              <w:marBottom w:val="0"/>
              <w:divBdr>
                <w:top w:val="none" w:sz="0" w:space="0" w:color="auto"/>
                <w:left w:val="none" w:sz="0" w:space="0" w:color="auto"/>
                <w:bottom w:val="none" w:sz="0" w:space="0" w:color="auto"/>
                <w:right w:val="none" w:sz="0" w:space="0" w:color="auto"/>
              </w:divBdr>
            </w:div>
          </w:divsChild>
        </w:div>
        <w:div w:id="1854342816">
          <w:marLeft w:val="-225"/>
          <w:marRight w:val="-225"/>
          <w:marTop w:val="0"/>
          <w:marBottom w:val="0"/>
          <w:divBdr>
            <w:top w:val="none" w:sz="0" w:space="0" w:color="auto"/>
            <w:left w:val="none" w:sz="0" w:space="0" w:color="auto"/>
            <w:bottom w:val="none" w:sz="0" w:space="0" w:color="auto"/>
            <w:right w:val="none" w:sz="0" w:space="0" w:color="auto"/>
          </w:divBdr>
          <w:divsChild>
            <w:div w:id="1257321532">
              <w:marLeft w:val="0"/>
              <w:marRight w:val="0"/>
              <w:marTop w:val="0"/>
              <w:marBottom w:val="0"/>
              <w:divBdr>
                <w:top w:val="none" w:sz="0" w:space="0" w:color="auto"/>
                <w:left w:val="none" w:sz="0" w:space="0" w:color="auto"/>
                <w:bottom w:val="none" w:sz="0" w:space="0" w:color="auto"/>
                <w:right w:val="none" w:sz="0" w:space="0" w:color="auto"/>
              </w:divBdr>
              <w:divsChild>
                <w:div w:id="21424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831610">
      <w:bodyDiv w:val="1"/>
      <w:marLeft w:val="0"/>
      <w:marRight w:val="0"/>
      <w:marTop w:val="0"/>
      <w:marBottom w:val="0"/>
      <w:divBdr>
        <w:top w:val="none" w:sz="0" w:space="0" w:color="auto"/>
        <w:left w:val="none" w:sz="0" w:space="0" w:color="auto"/>
        <w:bottom w:val="none" w:sz="0" w:space="0" w:color="auto"/>
        <w:right w:val="none" w:sz="0" w:space="0" w:color="auto"/>
      </w:divBdr>
      <w:divsChild>
        <w:div w:id="257493878">
          <w:marLeft w:val="0"/>
          <w:marRight w:val="0"/>
          <w:marTop w:val="0"/>
          <w:marBottom w:val="0"/>
          <w:divBdr>
            <w:top w:val="none" w:sz="0" w:space="0" w:color="auto"/>
            <w:left w:val="none" w:sz="0" w:space="0" w:color="auto"/>
            <w:bottom w:val="none" w:sz="0" w:space="0" w:color="auto"/>
            <w:right w:val="none" w:sz="0" w:space="0" w:color="auto"/>
          </w:divBdr>
          <w:divsChild>
            <w:div w:id="218783978">
              <w:marLeft w:val="-225"/>
              <w:marRight w:val="-225"/>
              <w:marTop w:val="0"/>
              <w:marBottom w:val="0"/>
              <w:divBdr>
                <w:top w:val="none" w:sz="0" w:space="0" w:color="auto"/>
                <w:left w:val="none" w:sz="0" w:space="0" w:color="auto"/>
                <w:bottom w:val="none" w:sz="0" w:space="0" w:color="auto"/>
                <w:right w:val="none" w:sz="0" w:space="0" w:color="auto"/>
              </w:divBdr>
              <w:divsChild>
                <w:div w:id="1039554368">
                  <w:marLeft w:val="0"/>
                  <w:marRight w:val="0"/>
                  <w:marTop w:val="0"/>
                  <w:marBottom w:val="0"/>
                  <w:divBdr>
                    <w:top w:val="none" w:sz="0" w:space="0" w:color="auto"/>
                    <w:left w:val="none" w:sz="0" w:space="0" w:color="auto"/>
                    <w:bottom w:val="none" w:sz="0" w:space="0" w:color="auto"/>
                    <w:right w:val="none" w:sz="0" w:space="0" w:color="auto"/>
                  </w:divBdr>
                  <w:divsChild>
                    <w:div w:id="974143981">
                      <w:marLeft w:val="0"/>
                      <w:marRight w:val="0"/>
                      <w:marTop w:val="0"/>
                      <w:marBottom w:val="0"/>
                      <w:divBdr>
                        <w:top w:val="none" w:sz="0" w:space="0" w:color="auto"/>
                        <w:left w:val="none" w:sz="0" w:space="0" w:color="auto"/>
                        <w:bottom w:val="single" w:sz="6" w:space="0" w:color="C6E1D3"/>
                        <w:right w:val="none" w:sz="0" w:space="0" w:color="auto"/>
                      </w:divBdr>
                      <w:divsChild>
                        <w:div w:id="82189851">
                          <w:marLeft w:val="-225"/>
                          <w:marRight w:val="-225"/>
                          <w:marTop w:val="0"/>
                          <w:marBottom w:val="0"/>
                          <w:divBdr>
                            <w:top w:val="none" w:sz="0" w:space="0" w:color="auto"/>
                            <w:left w:val="none" w:sz="0" w:space="0" w:color="auto"/>
                            <w:bottom w:val="none" w:sz="0" w:space="0" w:color="auto"/>
                            <w:right w:val="none" w:sz="0" w:space="0" w:color="auto"/>
                          </w:divBdr>
                          <w:divsChild>
                            <w:div w:id="150565584">
                              <w:marLeft w:val="0"/>
                              <w:marRight w:val="0"/>
                              <w:marTop w:val="0"/>
                              <w:marBottom w:val="0"/>
                              <w:divBdr>
                                <w:top w:val="none" w:sz="0" w:space="0" w:color="auto"/>
                                <w:left w:val="none" w:sz="0" w:space="0" w:color="auto"/>
                                <w:bottom w:val="none" w:sz="0" w:space="0" w:color="auto"/>
                                <w:right w:val="none" w:sz="0" w:space="0" w:color="auto"/>
                              </w:divBdr>
                              <w:divsChild>
                                <w:div w:id="141771238">
                                  <w:marLeft w:val="0"/>
                                  <w:marRight w:val="0"/>
                                  <w:marTop w:val="0"/>
                                  <w:marBottom w:val="0"/>
                                  <w:divBdr>
                                    <w:top w:val="none" w:sz="0" w:space="0" w:color="auto"/>
                                    <w:left w:val="none" w:sz="0" w:space="0" w:color="auto"/>
                                    <w:bottom w:val="none" w:sz="0" w:space="0" w:color="auto"/>
                                    <w:right w:val="none" w:sz="0" w:space="0" w:color="auto"/>
                                  </w:divBdr>
                                </w:div>
                                <w:div w:id="1005088025">
                                  <w:marLeft w:val="0"/>
                                  <w:marRight w:val="0"/>
                                  <w:marTop w:val="0"/>
                                  <w:marBottom w:val="0"/>
                                  <w:divBdr>
                                    <w:top w:val="none" w:sz="0" w:space="0" w:color="auto"/>
                                    <w:left w:val="none" w:sz="0" w:space="0" w:color="auto"/>
                                    <w:bottom w:val="none" w:sz="0" w:space="0" w:color="auto"/>
                                    <w:right w:val="none" w:sz="0" w:space="0" w:color="auto"/>
                                  </w:divBdr>
                                </w:div>
                              </w:divsChild>
                            </w:div>
                            <w:div w:id="1082599951">
                              <w:marLeft w:val="0"/>
                              <w:marRight w:val="0"/>
                              <w:marTop w:val="0"/>
                              <w:marBottom w:val="0"/>
                              <w:divBdr>
                                <w:top w:val="none" w:sz="0" w:space="0" w:color="auto"/>
                                <w:left w:val="none" w:sz="0" w:space="0" w:color="auto"/>
                                <w:bottom w:val="none" w:sz="0" w:space="0" w:color="auto"/>
                                <w:right w:val="none" w:sz="0" w:space="0" w:color="auto"/>
                              </w:divBdr>
                            </w:div>
                          </w:divsChild>
                        </w:div>
                        <w:div w:id="693266962">
                          <w:marLeft w:val="-225"/>
                          <w:marRight w:val="-225"/>
                          <w:marTop w:val="0"/>
                          <w:marBottom w:val="0"/>
                          <w:divBdr>
                            <w:top w:val="none" w:sz="0" w:space="0" w:color="auto"/>
                            <w:left w:val="none" w:sz="0" w:space="0" w:color="auto"/>
                            <w:bottom w:val="none" w:sz="0" w:space="0" w:color="auto"/>
                            <w:right w:val="none" w:sz="0" w:space="0" w:color="auto"/>
                          </w:divBdr>
                          <w:divsChild>
                            <w:div w:id="819619505">
                              <w:marLeft w:val="0"/>
                              <w:marRight w:val="0"/>
                              <w:marTop w:val="0"/>
                              <w:marBottom w:val="0"/>
                              <w:divBdr>
                                <w:top w:val="none" w:sz="0" w:space="0" w:color="auto"/>
                                <w:left w:val="none" w:sz="0" w:space="0" w:color="auto"/>
                                <w:bottom w:val="none" w:sz="0" w:space="0" w:color="auto"/>
                                <w:right w:val="none" w:sz="0" w:space="0" w:color="auto"/>
                              </w:divBdr>
                            </w:div>
                          </w:divsChild>
                        </w:div>
                        <w:div w:id="1369405643">
                          <w:marLeft w:val="-225"/>
                          <w:marRight w:val="-225"/>
                          <w:marTop w:val="0"/>
                          <w:marBottom w:val="0"/>
                          <w:divBdr>
                            <w:top w:val="none" w:sz="0" w:space="0" w:color="auto"/>
                            <w:left w:val="none" w:sz="0" w:space="0" w:color="auto"/>
                            <w:bottom w:val="none" w:sz="0" w:space="0" w:color="auto"/>
                            <w:right w:val="none" w:sz="0" w:space="0" w:color="auto"/>
                          </w:divBdr>
                          <w:divsChild>
                            <w:div w:id="1410998637">
                              <w:marLeft w:val="0"/>
                              <w:marRight w:val="0"/>
                              <w:marTop w:val="0"/>
                              <w:marBottom w:val="0"/>
                              <w:divBdr>
                                <w:top w:val="none" w:sz="0" w:space="0" w:color="auto"/>
                                <w:left w:val="none" w:sz="0" w:space="0" w:color="auto"/>
                                <w:bottom w:val="none" w:sz="0" w:space="0" w:color="auto"/>
                                <w:right w:val="none" w:sz="0" w:space="0" w:color="auto"/>
                              </w:divBdr>
                              <w:divsChild>
                                <w:div w:id="1640646626">
                                  <w:marLeft w:val="0"/>
                                  <w:marRight w:val="0"/>
                                  <w:marTop w:val="0"/>
                                  <w:marBottom w:val="0"/>
                                  <w:divBdr>
                                    <w:top w:val="none" w:sz="0" w:space="0" w:color="auto"/>
                                    <w:left w:val="none" w:sz="0" w:space="0" w:color="auto"/>
                                    <w:bottom w:val="none" w:sz="0" w:space="0" w:color="auto"/>
                                    <w:right w:val="none" w:sz="0" w:space="0" w:color="auto"/>
                                  </w:divBdr>
                                </w:div>
                              </w:divsChild>
                            </w:div>
                            <w:div w:id="107743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386628">
                      <w:marLeft w:val="0"/>
                      <w:marRight w:val="0"/>
                      <w:marTop w:val="0"/>
                      <w:marBottom w:val="0"/>
                      <w:divBdr>
                        <w:top w:val="none" w:sz="0" w:space="0" w:color="auto"/>
                        <w:left w:val="none" w:sz="0" w:space="0" w:color="auto"/>
                        <w:bottom w:val="single" w:sz="6" w:space="0" w:color="C6E1D3"/>
                        <w:right w:val="none" w:sz="0" w:space="0" w:color="auto"/>
                      </w:divBdr>
                      <w:divsChild>
                        <w:div w:id="2106657169">
                          <w:marLeft w:val="-225"/>
                          <w:marRight w:val="-225"/>
                          <w:marTop w:val="0"/>
                          <w:marBottom w:val="0"/>
                          <w:divBdr>
                            <w:top w:val="none" w:sz="0" w:space="0" w:color="auto"/>
                            <w:left w:val="none" w:sz="0" w:space="0" w:color="auto"/>
                            <w:bottom w:val="none" w:sz="0" w:space="0" w:color="auto"/>
                            <w:right w:val="none" w:sz="0" w:space="0" w:color="auto"/>
                          </w:divBdr>
                          <w:divsChild>
                            <w:div w:id="1142966132">
                              <w:marLeft w:val="0"/>
                              <w:marRight w:val="0"/>
                              <w:marTop w:val="0"/>
                              <w:marBottom w:val="0"/>
                              <w:divBdr>
                                <w:top w:val="none" w:sz="0" w:space="0" w:color="auto"/>
                                <w:left w:val="none" w:sz="0" w:space="0" w:color="auto"/>
                                <w:bottom w:val="none" w:sz="0" w:space="0" w:color="auto"/>
                                <w:right w:val="none" w:sz="0" w:space="0" w:color="auto"/>
                              </w:divBdr>
                              <w:divsChild>
                                <w:div w:id="799151828">
                                  <w:marLeft w:val="0"/>
                                  <w:marRight w:val="0"/>
                                  <w:marTop w:val="0"/>
                                  <w:marBottom w:val="0"/>
                                  <w:divBdr>
                                    <w:top w:val="none" w:sz="0" w:space="0" w:color="auto"/>
                                    <w:left w:val="none" w:sz="0" w:space="0" w:color="auto"/>
                                    <w:bottom w:val="none" w:sz="0" w:space="0" w:color="auto"/>
                                    <w:right w:val="none" w:sz="0" w:space="0" w:color="auto"/>
                                  </w:divBdr>
                                </w:div>
                                <w:div w:id="1128009360">
                                  <w:marLeft w:val="0"/>
                                  <w:marRight w:val="0"/>
                                  <w:marTop w:val="0"/>
                                  <w:marBottom w:val="0"/>
                                  <w:divBdr>
                                    <w:top w:val="none" w:sz="0" w:space="0" w:color="auto"/>
                                    <w:left w:val="none" w:sz="0" w:space="0" w:color="auto"/>
                                    <w:bottom w:val="none" w:sz="0" w:space="0" w:color="auto"/>
                                    <w:right w:val="none" w:sz="0" w:space="0" w:color="auto"/>
                                  </w:divBdr>
                                </w:div>
                              </w:divsChild>
                            </w:div>
                            <w:div w:id="1445231988">
                              <w:marLeft w:val="0"/>
                              <w:marRight w:val="0"/>
                              <w:marTop w:val="0"/>
                              <w:marBottom w:val="0"/>
                              <w:divBdr>
                                <w:top w:val="none" w:sz="0" w:space="0" w:color="auto"/>
                                <w:left w:val="none" w:sz="0" w:space="0" w:color="auto"/>
                                <w:bottom w:val="none" w:sz="0" w:space="0" w:color="auto"/>
                                <w:right w:val="none" w:sz="0" w:space="0" w:color="auto"/>
                              </w:divBdr>
                            </w:div>
                          </w:divsChild>
                        </w:div>
                        <w:div w:id="1616984062">
                          <w:marLeft w:val="-225"/>
                          <w:marRight w:val="-225"/>
                          <w:marTop w:val="0"/>
                          <w:marBottom w:val="0"/>
                          <w:divBdr>
                            <w:top w:val="none" w:sz="0" w:space="0" w:color="auto"/>
                            <w:left w:val="none" w:sz="0" w:space="0" w:color="auto"/>
                            <w:bottom w:val="none" w:sz="0" w:space="0" w:color="auto"/>
                            <w:right w:val="none" w:sz="0" w:space="0" w:color="auto"/>
                          </w:divBdr>
                          <w:divsChild>
                            <w:div w:id="1201893380">
                              <w:marLeft w:val="0"/>
                              <w:marRight w:val="0"/>
                              <w:marTop w:val="0"/>
                              <w:marBottom w:val="0"/>
                              <w:divBdr>
                                <w:top w:val="none" w:sz="0" w:space="0" w:color="auto"/>
                                <w:left w:val="none" w:sz="0" w:space="0" w:color="auto"/>
                                <w:bottom w:val="none" w:sz="0" w:space="0" w:color="auto"/>
                                <w:right w:val="none" w:sz="0" w:space="0" w:color="auto"/>
                              </w:divBdr>
                            </w:div>
                          </w:divsChild>
                        </w:div>
                        <w:div w:id="2052146642">
                          <w:marLeft w:val="-225"/>
                          <w:marRight w:val="-225"/>
                          <w:marTop w:val="0"/>
                          <w:marBottom w:val="0"/>
                          <w:divBdr>
                            <w:top w:val="none" w:sz="0" w:space="0" w:color="auto"/>
                            <w:left w:val="none" w:sz="0" w:space="0" w:color="auto"/>
                            <w:bottom w:val="none" w:sz="0" w:space="0" w:color="auto"/>
                            <w:right w:val="none" w:sz="0" w:space="0" w:color="auto"/>
                          </w:divBdr>
                          <w:divsChild>
                            <w:div w:id="654602042">
                              <w:marLeft w:val="0"/>
                              <w:marRight w:val="0"/>
                              <w:marTop w:val="0"/>
                              <w:marBottom w:val="0"/>
                              <w:divBdr>
                                <w:top w:val="none" w:sz="0" w:space="0" w:color="auto"/>
                                <w:left w:val="none" w:sz="0" w:space="0" w:color="auto"/>
                                <w:bottom w:val="none" w:sz="0" w:space="0" w:color="auto"/>
                                <w:right w:val="none" w:sz="0" w:space="0" w:color="auto"/>
                              </w:divBdr>
                              <w:divsChild>
                                <w:div w:id="603077183">
                                  <w:marLeft w:val="0"/>
                                  <w:marRight w:val="0"/>
                                  <w:marTop w:val="0"/>
                                  <w:marBottom w:val="0"/>
                                  <w:divBdr>
                                    <w:top w:val="none" w:sz="0" w:space="0" w:color="auto"/>
                                    <w:left w:val="none" w:sz="0" w:space="0" w:color="auto"/>
                                    <w:bottom w:val="none" w:sz="0" w:space="0" w:color="auto"/>
                                    <w:right w:val="none" w:sz="0" w:space="0" w:color="auto"/>
                                  </w:divBdr>
                                </w:div>
                              </w:divsChild>
                            </w:div>
                            <w:div w:id="188621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8504">
                      <w:marLeft w:val="0"/>
                      <w:marRight w:val="0"/>
                      <w:marTop w:val="0"/>
                      <w:marBottom w:val="0"/>
                      <w:divBdr>
                        <w:top w:val="none" w:sz="0" w:space="0" w:color="auto"/>
                        <w:left w:val="none" w:sz="0" w:space="0" w:color="auto"/>
                        <w:bottom w:val="single" w:sz="6" w:space="0" w:color="C6E1D3"/>
                        <w:right w:val="none" w:sz="0" w:space="0" w:color="auto"/>
                      </w:divBdr>
                      <w:divsChild>
                        <w:div w:id="1854883199">
                          <w:marLeft w:val="-225"/>
                          <w:marRight w:val="-225"/>
                          <w:marTop w:val="0"/>
                          <w:marBottom w:val="0"/>
                          <w:divBdr>
                            <w:top w:val="none" w:sz="0" w:space="0" w:color="auto"/>
                            <w:left w:val="none" w:sz="0" w:space="0" w:color="auto"/>
                            <w:bottom w:val="none" w:sz="0" w:space="0" w:color="auto"/>
                            <w:right w:val="none" w:sz="0" w:space="0" w:color="auto"/>
                          </w:divBdr>
                          <w:divsChild>
                            <w:div w:id="847673574">
                              <w:marLeft w:val="0"/>
                              <w:marRight w:val="0"/>
                              <w:marTop w:val="0"/>
                              <w:marBottom w:val="0"/>
                              <w:divBdr>
                                <w:top w:val="none" w:sz="0" w:space="0" w:color="auto"/>
                                <w:left w:val="none" w:sz="0" w:space="0" w:color="auto"/>
                                <w:bottom w:val="none" w:sz="0" w:space="0" w:color="auto"/>
                                <w:right w:val="none" w:sz="0" w:space="0" w:color="auto"/>
                              </w:divBdr>
                              <w:divsChild>
                                <w:div w:id="1504398430">
                                  <w:marLeft w:val="0"/>
                                  <w:marRight w:val="0"/>
                                  <w:marTop w:val="0"/>
                                  <w:marBottom w:val="0"/>
                                  <w:divBdr>
                                    <w:top w:val="none" w:sz="0" w:space="0" w:color="auto"/>
                                    <w:left w:val="none" w:sz="0" w:space="0" w:color="auto"/>
                                    <w:bottom w:val="none" w:sz="0" w:space="0" w:color="auto"/>
                                    <w:right w:val="none" w:sz="0" w:space="0" w:color="auto"/>
                                  </w:divBdr>
                                </w:div>
                                <w:div w:id="1063135293">
                                  <w:marLeft w:val="0"/>
                                  <w:marRight w:val="0"/>
                                  <w:marTop w:val="0"/>
                                  <w:marBottom w:val="0"/>
                                  <w:divBdr>
                                    <w:top w:val="none" w:sz="0" w:space="0" w:color="auto"/>
                                    <w:left w:val="none" w:sz="0" w:space="0" w:color="auto"/>
                                    <w:bottom w:val="none" w:sz="0" w:space="0" w:color="auto"/>
                                    <w:right w:val="none" w:sz="0" w:space="0" w:color="auto"/>
                                  </w:divBdr>
                                </w:div>
                              </w:divsChild>
                            </w:div>
                            <w:div w:id="1250039896">
                              <w:marLeft w:val="0"/>
                              <w:marRight w:val="0"/>
                              <w:marTop w:val="0"/>
                              <w:marBottom w:val="0"/>
                              <w:divBdr>
                                <w:top w:val="none" w:sz="0" w:space="0" w:color="auto"/>
                                <w:left w:val="none" w:sz="0" w:space="0" w:color="auto"/>
                                <w:bottom w:val="none" w:sz="0" w:space="0" w:color="auto"/>
                                <w:right w:val="none" w:sz="0" w:space="0" w:color="auto"/>
                              </w:divBdr>
                            </w:div>
                          </w:divsChild>
                        </w:div>
                        <w:div w:id="1301308588">
                          <w:marLeft w:val="-225"/>
                          <w:marRight w:val="-225"/>
                          <w:marTop w:val="0"/>
                          <w:marBottom w:val="0"/>
                          <w:divBdr>
                            <w:top w:val="none" w:sz="0" w:space="0" w:color="auto"/>
                            <w:left w:val="none" w:sz="0" w:space="0" w:color="auto"/>
                            <w:bottom w:val="none" w:sz="0" w:space="0" w:color="auto"/>
                            <w:right w:val="none" w:sz="0" w:space="0" w:color="auto"/>
                          </w:divBdr>
                          <w:divsChild>
                            <w:div w:id="1865167344">
                              <w:marLeft w:val="0"/>
                              <w:marRight w:val="0"/>
                              <w:marTop w:val="0"/>
                              <w:marBottom w:val="0"/>
                              <w:divBdr>
                                <w:top w:val="none" w:sz="0" w:space="0" w:color="auto"/>
                                <w:left w:val="none" w:sz="0" w:space="0" w:color="auto"/>
                                <w:bottom w:val="none" w:sz="0" w:space="0" w:color="auto"/>
                                <w:right w:val="none" w:sz="0" w:space="0" w:color="auto"/>
                              </w:divBdr>
                            </w:div>
                          </w:divsChild>
                        </w:div>
                        <w:div w:id="621348084">
                          <w:marLeft w:val="-225"/>
                          <w:marRight w:val="-225"/>
                          <w:marTop w:val="0"/>
                          <w:marBottom w:val="0"/>
                          <w:divBdr>
                            <w:top w:val="none" w:sz="0" w:space="0" w:color="auto"/>
                            <w:left w:val="none" w:sz="0" w:space="0" w:color="auto"/>
                            <w:bottom w:val="none" w:sz="0" w:space="0" w:color="auto"/>
                            <w:right w:val="none" w:sz="0" w:space="0" w:color="auto"/>
                          </w:divBdr>
                          <w:divsChild>
                            <w:div w:id="247231294">
                              <w:marLeft w:val="0"/>
                              <w:marRight w:val="0"/>
                              <w:marTop w:val="0"/>
                              <w:marBottom w:val="0"/>
                              <w:divBdr>
                                <w:top w:val="none" w:sz="0" w:space="0" w:color="auto"/>
                                <w:left w:val="none" w:sz="0" w:space="0" w:color="auto"/>
                                <w:bottom w:val="none" w:sz="0" w:space="0" w:color="auto"/>
                                <w:right w:val="none" w:sz="0" w:space="0" w:color="auto"/>
                              </w:divBdr>
                              <w:divsChild>
                                <w:div w:id="1238130585">
                                  <w:marLeft w:val="0"/>
                                  <w:marRight w:val="0"/>
                                  <w:marTop w:val="0"/>
                                  <w:marBottom w:val="0"/>
                                  <w:divBdr>
                                    <w:top w:val="none" w:sz="0" w:space="0" w:color="auto"/>
                                    <w:left w:val="none" w:sz="0" w:space="0" w:color="auto"/>
                                    <w:bottom w:val="none" w:sz="0" w:space="0" w:color="auto"/>
                                    <w:right w:val="none" w:sz="0" w:space="0" w:color="auto"/>
                                  </w:divBdr>
                                </w:div>
                              </w:divsChild>
                            </w:div>
                            <w:div w:id="47830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31400">
                      <w:marLeft w:val="0"/>
                      <w:marRight w:val="0"/>
                      <w:marTop w:val="0"/>
                      <w:marBottom w:val="0"/>
                      <w:divBdr>
                        <w:top w:val="none" w:sz="0" w:space="0" w:color="auto"/>
                        <w:left w:val="none" w:sz="0" w:space="0" w:color="auto"/>
                        <w:bottom w:val="single" w:sz="6" w:space="0" w:color="C6E1D3"/>
                        <w:right w:val="none" w:sz="0" w:space="0" w:color="auto"/>
                      </w:divBdr>
                      <w:divsChild>
                        <w:div w:id="299113736">
                          <w:marLeft w:val="-225"/>
                          <w:marRight w:val="-225"/>
                          <w:marTop w:val="0"/>
                          <w:marBottom w:val="0"/>
                          <w:divBdr>
                            <w:top w:val="none" w:sz="0" w:space="0" w:color="auto"/>
                            <w:left w:val="none" w:sz="0" w:space="0" w:color="auto"/>
                            <w:bottom w:val="none" w:sz="0" w:space="0" w:color="auto"/>
                            <w:right w:val="none" w:sz="0" w:space="0" w:color="auto"/>
                          </w:divBdr>
                          <w:divsChild>
                            <w:div w:id="197201594">
                              <w:marLeft w:val="0"/>
                              <w:marRight w:val="0"/>
                              <w:marTop w:val="0"/>
                              <w:marBottom w:val="0"/>
                              <w:divBdr>
                                <w:top w:val="none" w:sz="0" w:space="0" w:color="auto"/>
                                <w:left w:val="none" w:sz="0" w:space="0" w:color="auto"/>
                                <w:bottom w:val="none" w:sz="0" w:space="0" w:color="auto"/>
                                <w:right w:val="none" w:sz="0" w:space="0" w:color="auto"/>
                              </w:divBdr>
                              <w:divsChild>
                                <w:div w:id="1337152992">
                                  <w:marLeft w:val="0"/>
                                  <w:marRight w:val="0"/>
                                  <w:marTop w:val="0"/>
                                  <w:marBottom w:val="0"/>
                                  <w:divBdr>
                                    <w:top w:val="none" w:sz="0" w:space="0" w:color="auto"/>
                                    <w:left w:val="none" w:sz="0" w:space="0" w:color="auto"/>
                                    <w:bottom w:val="none" w:sz="0" w:space="0" w:color="auto"/>
                                    <w:right w:val="none" w:sz="0" w:space="0" w:color="auto"/>
                                  </w:divBdr>
                                </w:div>
                                <w:div w:id="29381698">
                                  <w:marLeft w:val="0"/>
                                  <w:marRight w:val="0"/>
                                  <w:marTop w:val="0"/>
                                  <w:marBottom w:val="0"/>
                                  <w:divBdr>
                                    <w:top w:val="none" w:sz="0" w:space="0" w:color="auto"/>
                                    <w:left w:val="none" w:sz="0" w:space="0" w:color="auto"/>
                                    <w:bottom w:val="none" w:sz="0" w:space="0" w:color="auto"/>
                                    <w:right w:val="none" w:sz="0" w:space="0" w:color="auto"/>
                                  </w:divBdr>
                                </w:div>
                              </w:divsChild>
                            </w:div>
                            <w:div w:id="162358923">
                              <w:marLeft w:val="0"/>
                              <w:marRight w:val="0"/>
                              <w:marTop w:val="0"/>
                              <w:marBottom w:val="0"/>
                              <w:divBdr>
                                <w:top w:val="none" w:sz="0" w:space="0" w:color="auto"/>
                                <w:left w:val="none" w:sz="0" w:space="0" w:color="auto"/>
                                <w:bottom w:val="none" w:sz="0" w:space="0" w:color="auto"/>
                                <w:right w:val="none" w:sz="0" w:space="0" w:color="auto"/>
                              </w:divBdr>
                            </w:div>
                          </w:divsChild>
                        </w:div>
                        <w:div w:id="45690261">
                          <w:marLeft w:val="-225"/>
                          <w:marRight w:val="-225"/>
                          <w:marTop w:val="0"/>
                          <w:marBottom w:val="0"/>
                          <w:divBdr>
                            <w:top w:val="none" w:sz="0" w:space="0" w:color="auto"/>
                            <w:left w:val="none" w:sz="0" w:space="0" w:color="auto"/>
                            <w:bottom w:val="none" w:sz="0" w:space="0" w:color="auto"/>
                            <w:right w:val="none" w:sz="0" w:space="0" w:color="auto"/>
                          </w:divBdr>
                          <w:divsChild>
                            <w:div w:id="184179368">
                              <w:marLeft w:val="0"/>
                              <w:marRight w:val="0"/>
                              <w:marTop w:val="0"/>
                              <w:marBottom w:val="0"/>
                              <w:divBdr>
                                <w:top w:val="none" w:sz="0" w:space="0" w:color="auto"/>
                                <w:left w:val="none" w:sz="0" w:space="0" w:color="auto"/>
                                <w:bottom w:val="none" w:sz="0" w:space="0" w:color="auto"/>
                                <w:right w:val="none" w:sz="0" w:space="0" w:color="auto"/>
                              </w:divBdr>
                            </w:div>
                          </w:divsChild>
                        </w:div>
                        <w:div w:id="226572513">
                          <w:marLeft w:val="-225"/>
                          <w:marRight w:val="-225"/>
                          <w:marTop w:val="0"/>
                          <w:marBottom w:val="0"/>
                          <w:divBdr>
                            <w:top w:val="none" w:sz="0" w:space="0" w:color="auto"/>
                            <w:left w:val="none" w:sz="0" w:space="0" w:color="auto"/>
                            <w:bottom w:val="none" w:sz="0" w:space="0" w:color="auto"/>
                            <w:right w:val="none" w:sz="0" w:space="0" w:color="auto"/>
                          </w:divBdr>
                          <w:divsChild>
                            <w:div w:id="1234581749">
                              <w:marLeft w:val="0"/>
                              <w:marRight w:val="0"/>
                              <w:marTop w:val="0"/>
                              <w:marBottom w:val="0"/>
                              <w:divBdr>
                                <w:top w:val="none" w:sz="0" w:space="0" w:color="auto"/>
                                <w:left w:val="none" w:sz="0" w:space="0" w:color="auto"/>
                                <w:bottom w:val="none" w:sz="0" w:space="0" w:color="auto"/>
                                <w:right w:val="none" w:sz="0" w:space="0" w:color="auto"/>
                              </w:divBdr>
                              <w:divsChild>
                                <w:div w:id="1163930375">
                                  <w:marLeft w:val="0"/>
                                  <w:marRight w:val="0"/>
                                  <w:marTop w:val="0"/>
                                  <w:marBottom w:val="0"/>
                                  <w:divBdr>
                                    <w:top w:val="none" w:sz="0" w:space="0" w:color="auto"/>
                                    <w:left w:val="none" w:sz="0" w:space="0" w:color="auto"/>
                                    <w:bottom w:val="none" w:sz="0" w:space="0" w:color="auto"/>
                                    <w:right w:val="none" w:sz="0" w:space="0" w:color="auto"/>
                                  </w:divBdr>
                                </w:div>
                              </w:divsChild>
                            </w:div>
                            <w:div w:id="110639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24656">
                      <w:marLeft w:val="0"/>
                      <w:marRight w:val="0"/>
                      <w:marTop w:val="0"/>
                      <w:marBottom w:val="0"/>
                      <w:divBdr>
                        <w:top w:val="none" w:sz="0" w:space="0" w:color="auto"/>
                        <w:left w:val="none" w:sz="0" w:space="0" w:color="auto"/>
                        <w:bottom w:val="single" w:sz="6" w:space="0" w:color="C6E1D3"/>
                        <w:right w:val="none" w:sz="0" w:space="0" w:color="auto"/>
                      </w:divBdr>
                      <w:divsChild>
                        <w:div w:id="1852453314">
                          <w:marLeft w:val="-225"/>
                          <w:marRight w:val="-225"/>
                          <w:marTop w:val="0"/>
                          <w:marBottom w:val="0"/>
                          <w:divBdr>
                            <w:top w:val="none" w:sz="0" w:space="0" w:color="auto"/>
                            <w:left w:val="none" w:sz="0" w:space="0" w:color="auto"/>
                            <w:bottom w:val="none" w:sz="0" w:space="0" w:color="auto"/>
                            <w:right w:val="none" w:sz="0" w:space="0" w:color="auto"/>
                          </w:divBdr>
                          <w:divsChild>
                            <w:div w:id="1048186894">
                              <w:marLeft w:val="0"/>
                              <w:marRight w:val="0"/>
                              <w:marTop w:val="0"/>
                              <w:marBottom w:val="0"/>
                              <w:divBdr>
                                <w:top w:val="none" w:sz="0" w:space="0" w:color="auto"/>
                                <w:left w:val="none" w:sz="0" w:space="0" w:color="auto"/>
                                <w:bottom w:val="none" w:sz="0" w:space="0" w:color="auto"/>
                                <w:right w:val="none" w:sz="0" w:space="0" w:color="auto"/>
                              </w:divBdr>
                              <w:divsChild>
                                <w:div w:id="1937902020">
                                  <w:marLeft w:val="0"/>
                                  <w:marRight w:val="0"/>
                                  <w:marTop w:val="0"/>
                                  <w:marBottom w:val="0"/>
                                  <w:divBdr>
                                    <w:top w:val="none" w:sz="0" w:space="0" w:color="auto"/>
                                    <w:left w:val="none" w:sz="0" w:space="0" w:color="auto"/>
                                    <w:bottom w:val="none" w:sz="0" w:space="0" w:color="auto"/>
                                    <w:right w:val="none" w:sz="0" w:space="0" w:color="auto"/>
                                  </w:divBdr>
                                </w:div>
                                <w:div w:id="468402619">
                                  <w:marLeft w:val="0"/>
                                  <w:marRight w:val="0"/>
                                  <w:marTop w:val="0"/>
                                  <w:marBottom w:val="0"/>
                                  <w:divBdr>
                                    <w:top w:val="none" w:sz="0" w:space="0" w:color="auto"/>
                                    <w:left w:val="none" w:sz="0" w:space="0" w:color="auto"/>
                                    <w:bottom w:val="none" w:sz="0" w:space="0" w:color="auto"/>
                                    <w:right w:val="none" w:sz="0" w:space="0" w:color="auto"/>
                                  </w:divBdr>
                                </w:div>
                              </w:divsChild>
                            </w:div>
                            <w:div w:id="1989704785">
                              <w:marLeft w:val="0"/>
                              <w:marRight w:val="0"/>
                              <w:marTop w:val="0"/>
                              <w:marBottom w:val="0"/>
                              <w:divBdr>
                                <w:top w:val="none" w:sz="0" w:space="0" w:color="auto"/>
                                <w:left w:val="none" w:sz="0" w:space="0" w:color="auto"/>
                                <w:bottom w:val="none" w:sz="0" w:space="0" w:color="auto"/>
                                <w:right w:val="none" w:sz="0" w:space="0" w:color="auto"/>
                              </w:divBdr>
                            </w:div>
                          </w:divsChild>
                        </w:div>
                        <w:div w:id="773749906">
                          <w:marLeft w:val="-225"/>
                          <w:marRight w:val="-225"/>
                          <w:marTop w:val="0"/>
                          <w:marBottom w:val="0"/>
                          <w:divBdr>
                            <w:top w:val="none" w:sz="0" w:space="0" w:color="auto"/>
                            <w:left w:val="none" w:sz="0" w:space="0" w:color="auto"/>
                            <w:bottom w:val="none" w:sz="0" w:space="0" w:color="auto"/>
                            <w:right w:val="none" w:sz="0" w:space="0" w:color="auto"/>
                          </w:divBdr>
                          <w:divsChild>
                            <w:div w:id="1362243358">
                              <w:marLeft w:val="0"/>
                              <w:marRight w:val="0"/>
                              <w:marTop w:val="0"/>
                              <w:marBottom w:val="0"/>
                              <w:divBdr>
                                <w:top w:val="none" w:sz="0" w:space="0" w:color="auto"/>
                                <w:left w:val="none" w:sz="0" w:space="0" w:color="auto"/>
                                <w:bottom w:val="none" w:sz="0" w:space="0" w:color="auto"/>
                                <w:right w:val="none" w:sz="0" w:space="0" w:color="auto"/>
                              </w:divBdr>
                            </w:div>
                          </w:divsChild>
                        </w:div>
                        <w:div w:id="122233503">
                          <w:marLeft w:val="-225"/>
                          <w:marRight w:val="-225"/>
                          <w:marTop w:val="0"/>
                          <w:marBottom w:val="0"/>
                          <w:divBdr>
                            <w:top w:val="none" w:sz="0" w:space="0" w:color="auto"/>
                            <w:left w:val="none" w:sz="0" w:space="0" w:color="auto"/>
                            <w:bottom w:val="none" w:sz="0" w:space="0" w:color="auto"/>
                            <w:right w:val="none" w:sz="0" w:space="0" w:color="auto"/>
                          </w:divBdr>
                          <w:divsChild>
                            <w:div w:id="2077898854">
                              <w:marLeft w:val="0"/>
                              <w:marRight w:val="0"/>
                              <w:marTop w:val="0"/>
                              <w:marBottom w:val="0"/>
                              <w:divBdr>
                                <w:top w:val="none" w:sz="0" w:space="0" w:color="auto"/>
                                <w:left w:val="none" w:sz="0" w:space="0" w:color="auto"/>
                                <w:bottom w:val="none" w:sz="0" w:space="0" w:color="auto"/>
                                <w:right w:val="none" w:sz="0" w:space="0" w:color="auto"/>
                              </w:divBdr>
                              <w:divsChild>
                                <w:div w:id="558978481">
                                  <w:marLeft w:val="0"/>
                                  <w:marRight w:val="0"/>
                                  <w:marTop w:val="0"/>
                                  <w:marBottom w:val="0"/>
                                  <w:divBdr>
                                    <w:top w:val="none" w:sz="0" w:space="0" w:color="auto"/>
                                    <w:left w:val="none" w:sz="0" w:space="0" w:color="auto"/>
                                    <w:bottom w:val="none" w:sz="0" w:space="0" w:color="auto"/>
                                    <w:right w:val="none" w:sz="0" w:space="0" w:color="auto"/>
                                  </w:divBdr>
                                </w:div>
                              </w:divsChild>
                            </w:div>
                            <w:div w:id="197729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3949">
                      <w:marLeft w:val="0"/>
                      <w:marRight w:val="0"/>
                      <w:marTop w:val="0"/>
                      <w:marBottom w:val="0"/>
                      <w:divBdr>
                        <w:top w:val="none" w:sz="0" w:space="0" w:color="auto"/>
                        <w:left w:val="none" w:sz="0" w:space="0" w:color="auto"/>
                        <w:bottom w:val="none" w:sz="0" w:space="0" w:color="auto"/>
                        <w:right w:val="none" w:sz="0" w:space="0" w:color="auto"/>
                      </w:divBdr>
                      <w:divsChild>
                        <w:div w:id="1626085041">
                          <w:marLeft w:val="-225"/>
                          <w:marRight w:val="-225"/>
                          <w:marTop w:val="0"/>
                          <w:marBottom w:val="0"/>
                          <w:divBdr>
                            <w:top w:val="none" w:sz="0" w:space="0" w:color="auto"/>
                            <w:left w:val="none" w:sz="0" w:space="0" w:color="auto"/>
                            <w:bottom w:val="none" w:sz="0" w:space="0" w:color="auto"/>
                            <w:right w:val="none" w:sz="0" w:space="0" w:color="auto"/>
                          </w:divBdr>
                          <w:divsChild>
                            <w:div w:id="1499150513">
                              <w:marLeft w:val="0"/>
                              <w:marRight w:val="0"/>
                              <w:marTop w:val="0"/>
                              <w:marBottom w:val="0"/>
                              <w:divBdr>
                                <w:top w:val="none" w:sz="0" w:space="0" w:color="auto"/>
                                <w:left w:val="none" w:sz="0" w:space="0" w:color="auto"/>
                                <w:bottom w:val="none" w:sz="0" w:space="0" w:color="auto"/>
                                <w:right w:val="none" w:sz="0" w:space="0" w:color="auto"/>
                              </w:divBdr>
                              <w:divsChild>
                                <w:div w:id="603536682">
                                  <w:marLeft w:val="0"/>
                                  <w:marRight w:val="0"/>
                                  <w:marTop w:val="0"/>
                                  <w:marBottom w:val="0"/>
                                  <w:divBdr>
                                    <w:top w:val="none" w:sz="0" w:space="0" w:color="auto"/>
                                    <w:left w:val="none" w:sz="0" w:space="0" w:color="auto"/>
                                    <w:bottom w:val="none" w:sz="0" w:space="0" w:color="auto"/>
                                    <w:right w:val="none" w:sz="0" w:space="0" w:color="auto"/>
                                  </w:divBdr>
                                </w:div>
                                <w:div w:id="15084860">
                                  <w:marLeft w:val="0"/>
                                  <w:marRight w:val="0"/>
                                  <w:marTop w:val="0"/>
                                  <w:marBottom w:val="0"/>
                                  <w:divBdr>
                                    <w:top w:val="none" w:sz="0" w:space="0" w:color="auto"/>
                                    <w:left w:val="none" w:sz="0" w:space="0" w:color="auto"/>
                                    <w:bottom w:val="none" w:sz="0" w:space="0" w:color="auto"/>
                                    <w:right w:val="none" w:sz="0" w:space="0" w:color="auto"/>
                                  </w:divBdr>
                                </w:div>
                              </w:divsChild>
                            </w:div>
                            <w:div w:id="1686860036">
                              <w:marLeft w:val="0"/>
                              <w:marRight w:val="0"/>
                              <w:marTop w:val="0"/>
                              <w:marBottom w:val="0"/>
                              <w:divBdr>
                                <w:top w:val="none" w:sz="0" w:space="0" w:color="auto"/>
                                <w:left w:val="none" w:sz="0" w:space="0" w:color="auto"/>
                                <w:bottom w:val="none" w:sz="0" w:space="0" w:color="auto"/>
                                <w:right w:val="none" w:sz="0" w:space="0" w:color="auto"/>
                              </w:divBdr>
                            </w:div>
                          </w:divsChild>
                        </w:div>
                        <w:div w:id="1168715448">
                          <w:marLeft w:val="-225"/>
                          <w:marRight w:val="-225"/>
                          <w:marTop w:val="0"/>
                          <w:marBottom w:val="0"/>
                          <w:divBdr>
                            <w:top w:val="none" w:sz="0" w:space="0" w:color="auto"/>
                            <w:left w:val="none" w:sz="0" w:space="0" w:color="auto"/>
                            <w:bottom w:val="none" w:sz="0" w:space="0" w:color="auto"/>
                            <w:right w:val="none" w:sz="0" w:space="0" w:color="auto"/>
                          </w:divBdr>
                          <w:divsChild>
                            <w:div w:id="2039693221">
                              <w:marLeft w:val="0"/>
                              <w:marRight w:val="0"/>
                              <w:marTop w:val="0"/>
                              <w:marBottom w:val="0"/>
                              <w:divBdr>
                                <w:top w:val="none" w:sz="0" w:space="0" w:color="auto"/>
                                <w:left w:val="none" w:sz="0" w:space="0" w:color="auto"/>
                                <w:bottom w:val="none" w:sz="0" w:space="0" w:color="auto"/>
                                <w:right w:val="none" w:sz="0" w:space="0" w:color="auto"/>
                              </w:divBdr>
                            </w:div>
                          </w:divsChild>
                        </w:div>
                        <w:div w:id="1064989608">
                          <w:marLeft w:val="-225"/>
                          <w:marRight w:val="-225"/>
                          <w:marTop w:val="0"/>
                          <w:marBottom w:val="0"/>
                          <w:divBdr>
                            <w:top w:val="none" w:sz="0" w:space="0" w:color="auto"/>
                            <w:left w:val="none" w:sz="0" w:space="0" w:color="auto"/>
                            <w:bottom w:val="none" w:sz="0" w:space="0" w:color="auto"/>
                            <w:right w:val="none" w:sz="0" w:space="0" w:color="auto"/>
                          </w:divBdr>
                          <w:divsChild>
                            <w:div w:id="418212608">
                              <w:marLeft w:val="0"/>
                              <w:marRight w:val="0"/>
                              <w:marTop w:val="0"/>
                              <w:marBottom w:val="0"/>
                              <w:divBdr>
                                <w:top w:val="none" w:sz="0" w:space="0" w:color="auto"/>
                                <w:left w:val="none" w:sz="0" w:space="0" w:color="auto"/>
                                <w:bottom w:val="none" w:sz="0" w:space="0" w:color="auto"/>
                                <w:right w:val="none" w:sz="0" w:space="0" w:color="auto"/>
                              </w:divBdr>
                              <w:divsChild>
                                <w:div w:id="1501118586">
                                  <w:marLeft w:val="0"/>
                                  <w:marRight w:val="0"/>
                                  <w:marTop w:val="0"/>
                                  <w:marBottom w:val="0"/>
                                  <w:divBdr>
                                    <w:top w:val="none" w:sz="0" w:space="0" w:color="auto"/>
                                    <w:left w:val="none" w:sz="0" w:space="0" w:color="auto"/>
                                    <w:bottom w:val="none" w:sz="0" w:space="0" w:color="auto"/>
                                    <w:right w:val="none" w:sz="0" w:space="0" w:color="auto"/>
                                  </w:divBdr>
                                </w:div>
                              </w:divsChild>
                            </w:div>
                            <w:div w:id="14237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3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19822">
      <w:bodyDiv w:val="1"/>
      <w:marLeft w:val="0"/>
      <w:marRight w:val="0"/>
      <w:marTop w:val="0"/>
      <w:marBottom w:val="0"/>
      <w:divBdr>
        <w:top w:val="none" w:sz="0" w:space="0" w:color="auto"/>
        <w:left w:val="none" w:sz="0" w:space="0" w:color="auto"/>
        <w:bottom w:val="none" w:sz="0" w:space="0" w:color="auto"/>
        <w:right w:val="none" w:sz="0" w:space="0" w:color="auto"/>
      </w:divBdr>
    </w:div>
    <w:div w:id="1367482529">
      <w:bodyDiv w:val="1"/>
      <w:marLeft w:val="0"/>
      <w:marRight w:val="0"/>
      <w:marTop w:val="0"/>
      <w:marBottom w:val="0"/>
      <w:divBdr>
        <w:top w:val="none" w:sz="0" w:space="0" w:color="auto"/>
        <w:left w:val="none" w:sz="0" w:space="0" w:color="auto"/>
        <w:bottom w:val="none" w:sz="0" w:space="0" w:color="auto"/>
        <w:right w:val="none" w:sz="0" w:space="0" w:color="auto"/>
      </w:divBdr>
      <w:divsChild>
        <w:div w:id="711225942">
          <w:marLeft w:val="-225"/>
          <w:marRight w:val="-225"/>
          <w:marTop w:val="0"/>
          <w:marBottom w:val="0"/>
          <w:divBdr>
            <w:top w:val="none" w:sz="0" w:space="0" w:color="auto"/>
            <w:left w:val="none" w:sz="0" w:space="0" w:color="auto"/>
            <w:bottom w:val="none" w:sz="0" w:space="0" w:color="auto"/>
            <w:right w:val="none" w:sz="0" w:space="0" w:color="auto"/>
          </w:divBdr>
          <w:divsChild>
            <w:div w:id="1466581118">
              <w:marLeft w:val="0"/>
              <w:marRight w:val="0"/>
              <w:marTop w:val="0"/>
              <w:marBottom w:val="0"/>
              <w:divBdr>
                <w:top w:val="none" w:sz="0" w:space="0" w:color="auto"/>
                <w:left w:val="none" w:sz="0" w:space="0" w:color="auto"/>
                <w:bottom w:val="none" w:sz="0" w:space="0" w:color="auto"/>
                <w:right w:val="none" w:sz="0" w:space="0" w:color="auto"/>
              </w:divBdr>
            </w:div>
            <w:div w:id="1165514636">
              <w:marLeft w:val="0"/>
              <w:marRight w:val="0"/>
              <w:marTop w:val="0"/>
              <w:marBottom w:val="0"/>
              <w:divBdr>
                <w:top w:val="none" w:sz="0" w:space="0" w:color="auto"/>
                <w:left w:val="none" w:sz="0" w:space="0" w:color="auto"/>
                <w:bottom w:val="none" w:sz="0" w:space="0" w:color="auto"/>
                <w:right w:val="none" w:sz="0" w:space="0" w:color="auto"/>
              </w:divBdr>
            </w:div>
          </w:divsChild>
        </w:div>
        <w:div w:id="2010329176">
          <w:marLeft w:val="-225"/>
          <w:marRight w:val="-225"/>
          <w:marTop w:val="0"/>
          <w:marBottom w:val="0"/>
          <w:divBdr>
            <w:top w:val="none" w:sz="0" w:space="0" w:color="auto"/>
            <w:left w:val="none" w:sz="0" w:space="0" w:color="auto"/>
            <w:bottom w:val="none" w:sz="0" w:space="0" w:color="auto"/>
            <w:right w:val="none" w:sz="0" w:space="0" w:color="auto"/>
          </w:divBdr>
          <w:divsChild>
            <w:div w:id="1324237081">
              <w:marLeft w:val="0"/>
              <w:marRight w:val="0"/>
              <w:marTop w:val="0"/>
              <w:marBottom w:val="0"/>
              <w:divBdr>
                <w:top w:val="none" w:sz="0" w:space="0" w:color="auto"/>
                <w:left w:val="none" w:sz="0" w:space="0" w:color="auto"/>
                <w:bottom w:val="none" w:sz="0" w:space="0" w:color="auto"/>
                <w:right w:val="none" w:sz="0" w:space="0" w:color="auto"/>
              </w:divBdr>
              <w:divsChild>
                <w:div w:id="1702172408">
                  <w:marLeft w:val="0"/>
                  <w:marRight w:val="0"/>
                  <w:marTop w:val="0"/>
                  <w:marBottom w:val="0"/>
                  <w:divBdr>
                    <w:top w:val="none" w:sz="0" w:space="0" w:color="auto"/>
                    <w:left w:val="none" w:sz="0" w:space="0" w:color="auto"/>
                    <w:bottom w:val="none" w:sz="0" w:space="0" w:color="auto"/>
                    <w:right w:val="none" w:sz="0" w:space="0" w:color="auto"/>
                  </w:divBdr>
                </w:div>
                <w:div w:id="61020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31721">
          <w:marLeft w:val="-225"/>
          <w:marRight w:val="-225"/>
          <w:marTop w:val="0"/>
          <w:marBottom w:val="0"/>
          <w:divBdr>
            <w:top w:val="none" w:sz="0" w:space="0" w:color="auto"/>
            <w:left w:val="none" w:sz="0" w:space="0" w:color="auto"/>
            <w:bottom w:val="none" w:sz="0" w:space="0" w:color="auto"/>
            <w:right w:val="none" w:sz="0" w:space="0" w:color="auto"/>
          </w:divBdr>
          <w:divsChild>
            <w:div w:id="702754854">
              <w:marLeft w:val="0"/>
              <w:marRight w:val="0"/>
              <w:marTop w:val="0"/>
              <w:marBottom w:val="0"/>
              <w:divBdr>
                <w:top w:val="none" w:sz="0" w:space="0" w:color="auto"/>
                <w:left w:val="none" w:sz="0" w:space="0" w:color="auto"/>
                <w:bottom w:val="none" w:sz="0" w:space="0" w:color="auto"/>
                <w:right w:val="none" w:sz="0" w:space="0" w:color="auto"/>
              </w:divBdr>
            </w:div>
          </w:divsChild>
        </w:div>
        <w:div w:id="894970501">
          <w:marLeft w:val="-225"/>
          <w:marRight w:val="-225"/>
          <w:marTop w:val="0"/>
          <w:marBottom w:val="0"/>
          <w:divBdr>
            <w:top w:val="none" w:sz="0" w:space="0" w:color="auto"/>
            <w:left w:val="none" w:sz="0" w:space="0" w:color="auto"/>
            <w:bottom w:val="none" w:sz="0" w:space="0" w:color="auto"/>
            <w:right w:val="none" w:sz="0" w:space="0" w:color="auto"/>
          </w:divBdr>
          <w:divsChild>
            <w:div w:id="175927976">
              <w:marLeft w:val="0"/>
              <w:marRight w:val="0"/>
              <w:marTop w:val="0"/>
              <w:marBottom w:val="0"/>
              <w:divBdr>
                <w:top w:val="none" w:sz="0" w:space="0" w:color="auto"/>
                <w:left w:val="none" w:sz="0" w:space="0" w:color="auto"/>
                <w:bottom w:val="none" w:sz="0" w:space="0" w:color="auto"/>
                <w:right w:val="none" w:sz="0" w:space="0" w:color="auto"/>
              </w:divBdr>
              <w:divsChild>
                <w:div w:id="7643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910842">
      <w:bodyDiv w:val="1"/>
      <w:marLeft w:val="0"/>
      <w:marRight w:val="0"/>
      <w:marTop w:val="0"/>
      <w:marBottom w:val="0"/>
      <w:divBdr>
        <w:top w:val="none" w:sz="0" w:space="0" w:color="auto"/>
        <w:left w:val="none" w:sz="0" w:space="0" w:color="auto"/>
        <w:bottom w:val="none" w:sz="0" w:space="0" w:color="auto"/>
        <w:right w:val="none" w:sz="0" w:space="0" w:color="auto"/>
      </w:divBdr>
    </w:div>
    <w:div w:id="20094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758</Words>
  <Characters>4625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Kold Jensen</dc:creator>
  <cp:keywords/>
  <dc:description/>
  <cp:lastModifiedBy>Hanne Kold Jensen</cp:lastModifiedBy>
  <cp:revision>1</cp:revision>
  <dcterms:created xsi:type="dcterms:W3CDTF">2024-12-12T18:09:00Z</dcterms:created>
  <dcterms:modified xsi:type="dcterms:W3CDTF">2024-12-12T18:37:00Z</dcterms:modified>
</cp:coreProperties>
</file>